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jc w:val="center"/>
        <w:textAlignment w:val="auto"/>
        <w:rPr>
          <w:rFonts w:hint="default" w:ascii="Times New Roman" w:hAnsi="Times New Roman" w:cs="Times New Roman"/>
          <w:b/>
          <w:bCs/>
          <w:color w:val="auto"/>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jc w:val="center"/>
        <w:textAlignment w:val="auto"/>
        <w:rPr>
          <w:rFonts w:hint="eastAsia" w:ascii="Times New Roman" w:hAnsi="Times New Roman" w:cs="Times New Roman"/>
          <w:b/>
          <w:bCs/>
          <w:color w:val="auto"/>
          <w:sz w:val="40"/>
          <w:szCs w:val="40"/>
          <w:highlight w:val="none"/>
          <w:lang w:val="en-US" w:eastAsia="zh-CN"/>
        </w:rPr>
      </w:pPr>
      <w:r>
        <w:rPr>
          <w:rFonts w:hint="default" w:ascii="Times New Roman" w:hAnsi="Times New Roman" w:cs="Times New Roman"/>
          <w:b/>
          <w:bCs/>
          <w:color w:val="auto"/>
          <w:sz w:val="40"/>
          <w:szCs w:val="40"/>
          <w:highlight w:val="none"/>
          <w:lang w:val="en-US" w:eastAsia="zh-CN"/>
        </w:rPr>
        <w:t>广东天高矿业股份有限公司</w:t>
      </w:r>
      <w:r>
        <w:rPr>
          <w:rFonts w:hint="eastAsia" w:ascii="Times New Roman" w:hAnsi="Times New Roman" w:cs="Times New Roman"/>
          <w:b/>
          <w:bCs/>
          <w:color w:val="auto"/>
          <w:sz w:val="40"/>
          <w:szCs w:val="40"/>
          <w:highlight w:val="none"/>
          <w:lang w:val="en-US" w:eastAsia="zh-CN"/>
        </w:rPr>
        <w:t>萤石矿8万吨/年</w:t>
      </w:r>
    </w:p>
    <w:p>
      <w:pPr>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jc w:val="center"/>
        <w:textAlignment w:val="auto"/>
        <w:rPr>
          <w:rFonts w:hint="default" w:ascii="Times New Roman" w:hAnsi="Times New Roman" w:cs="Times New Roman"/>
          <w:b/>
          <w:bCs/>
          <w:color w:val="auto"/>
          <w:sz w:val="40"/>
          <w:szCs w:val="40"/>
          <w:highlight w:val="none"/>
          <w:lang w:val="en-US" w:eastAsia="zh-CN"/>
        </w:rPr>
      </w:pPr>
      <w:r>
        <w:rPr>
          <w:rFonts w:hint="eastAsia" w:ascii="Times New Roman" w:hAnsi="Times New Roman" w:cs="Times New Roman"/>
          <w:b/>
          <w:bCs/>
          <w:color w:val="auto"/>
          <w:sz w:val="40"/>
          <w:szCs w:val="40"/>
          <w:highlight w:val="none"/>
          <w:lang w:val="en-US" w:eastAsia="zh-CN"/>
        </w:rPr>
        <w:t>采选建设项目</w:t>
      </w:r>
      <w:r>
        <w:rPr>
          <w:rFonts w:hint="default" w:ascii="Times New Roman" w:hAnsi="Times New Roman" w:cs="Times New Roman"/>
          <w:b/>
          <w:bCs/>
          <w:color w:val="auto"/>
          <w:sz w:val="40"/>
          <w:szCs w:val="40"/>
          <w:highlight w:val="none"/>
          <w:lang w:val="en-US" w:eastAsia="zh-CN"/>
        </w:rPr>
        <w:t>项目</w:t>
      </w:r>
    </w:p>
    <w:p>
      <w:pPr>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jc w:val="center"/>
        <w:textAlignment w:val="auto"/>
        <w:rPr>
          <w:rFonts w:hint="default" w:ascii="Times New Roman" w:hAnsi="Times New Roman" w:cs="Times New Roman"/>
          <w:b/>
          <w:bCs/>
          <w:color w:val="auto"/>
          <w:sz w:val="40"/>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jc w:val="center"/>
        <w:textAlignment w:val="auto"/>
        <w:rPr>
          <w:rFonts w:hint="default" w:ascii="Times New Roman" w:hAnsi="Times New Roman" w:cs="Times New Roman"/>
          <w:b/>
          <w:bCs/>
          <w:color w:val="auto"/>
          <w:sz w:val="40"/>
          <w:szCs w:val="40"/>
          <w:highlight w:val="none"/>
        </w:rPr>
      </w:pPr>
      <w:r>
        <w:rPr>
          <w:rFonts w:hint="default" w:ascii="Times New Roman" w:hAnsi="Times New Roman" w:cs="Times New Roman"/>
          <w:b/>
          <w:bCs/>
          <w:color w:val="auto"/>
          <w:sz w:val="40"/>
          <w:szCs w:val="40"/>
          <w:highlight w:val="none"/>
          <w:lang w:val="en-US" w:eastAsia="zh-CN"/>
        </w:rPr>
        <w:t>环境影响评价</w:t>
      </w:r>
      <w:r>
        <w:rPr>
          <w:rFonts w:hint="default" w:ascii="Times New Roman" w:hAnsi="Times New Roman" w:cs="Times New Roman"/>
          <w:b/>
          <w:bCs/>
          <w:color w:val="auto"/>
          <w:sz w:val="40"/>
          <w:szCs w:val="40"/>
          <w:highlight w:val="none"/>
        </w:rPr>
        <w:t>信息第一次公示</w:t>
      </w:r>
      <w:bookmarkStart w:id="0" w:name="_GoBack"/>
      <w:bookmarkEnd w:id="0"/>
    </w:p>
    <w:p>
      <w:pPr>
        <w:pStyle w:val="12"/>
        <w:rPr>
          <w:rFonts w:hint="default" w:ascii="Times New Roman" w:hAnsi="Times New Roman" w:cs="Times New Roman"/>
          <w:b/>
          <w:bCs/>
          <w:color w:val="auto"/>
          <w:sz w:val="48"/>
          <w:szCs w:val="48"/>
          <w:highlight w:val="none"/>
        </w:rPr>
      </w:pPr>
    </w:p>
    <w:p>
      <w:pPr>
        <w:bidi w:val="0"/>
        <w:ind w:left="0" w:leftChars="0"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根据《中华人民共和国环境影响评价法》及《环境影响评价公众参与办法》（生态环境部令第4号）等相关规定，现将有关</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广东天高矿业股份有限公司</w:t>
      </w:r>
      <w:r>
        <w:rPr>
          <w:rFonts w:hint="eastAsia" w:ascii="Times New Roman" w:hAnsi="Times New Roman" w:cs="Times New Roman"/>
          <w:color w:val="auto"/>
          <w:highlight w:val="none"/>
          <w:lang w:eastAsia="zh-CN"/>
        </w:rPr>
        <w:t>萤石矿</w:t>
      </w:r>
      <w:r>
        <w:rPr>
          <w:rFonts w:hint="eastAsia" w:ascii="Times New Roman" w:hAnsi="Times New Roman" w:cs="Times New Roman"/>
          <w:color w:val="auto"/>
          <w:highlight w:val="none"/>
          <w:lang w:val="en-US" w:eastAsia="zh-CN"/>
        </w:rPr>
        <w:t>8万吨/年采选建设项目</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环境影响评价信息进行首次公开，公开内容如下：</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2" w:beforeAutospacing="0" w:after="212" w:afterAutospacing="0" w:line="23" w:lineRule="atLeast"/>
        <w:ind w:left="0" w:right="0" w:firstLine="420"/>
        <w:jc w:val="both"/>
        <w:rPr>
          <w:rFonts w:hint="default" w:ascii="Times New Roman" w:hAnsi="Times New Roman" w:eastAsia="宋体" w:cs="Times New Roman"/>
          <w:b/>
          <w:bCs/>
          <w:i w:val="0"/>
          <w:iCs w:val="0"/>
          <w:caps w:val="0"/>
          <w:color w:val="auto"/>
          <w:spacing w:val="0"/>
          <w:sz w:val="24"/>
          <w:szCs w:val="24"/>
          <w:highlight w:val="none"/>
          <w:shd w:val="clear" w:fill="FFFFFF"/>
        </w:rPr>
      </w:pPr>
      <w:r>
        <w:rPr>
          <w:rFonts w:hint="default" w:ascii="Times New Roman" w:hAnsi="Times New Roman" w:cs="Times New Roman"/>
          <w:b/>
          <w:bCs/>
          <w:color w:val="auto"/>
          <w:highlight w:val="none"/>
        </w:rPr>
        <w:t>一、建设项目名称及概况</w:t>
      </w:r>
    </w:p>
    <w:p>
      <w:pPr>
        <w:bidi w:val="0"/>
        <w:ind w:left="0" w:leftChars="0"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1、项目名称：</w:t>
      </w:r>
      <w:r>
        <w:rPr>
          <w:rFonts w:hint="default" w:ascii="Times New Roman" w:hAnsi="Times New Roman" w:cs="Times New Roman"/>
          <w:color w:val="auto"/>
          <w:highlight w:val="none"/>
        </w:rPr>
        <w:t>广东天高矿业股份有限公司</w:t>
      </w:r>
      <w:r>
        <w:rPr>
          <w:rFonts w:hint="eastAsia" w:ascii="Times New Roman" w:hAnsi="Times New Roman" w:cs="Times New Roman"/>
          <w:color w:val="auto"/>
          <w:highlight w:val="none"/>
          <w:lang w:eastAsia="zh-CN"/>
        </w:rPr>
        <w:t>萤石矿</w:t>
      </w:r>
      <w:r>
        <w:rPr>
          <w:rFonts w:hint="eastAsia" w:ascii="Times New Roman" w:hAnsi="Times New Roman" w:cs="Times New Roman"/>
          <w:color w:val="auto"/>
          <w:highlight w:val="none"/>
          <w:lang w:val="en-US" w:eastAsia="zh-CN"/>
        </w:rPr>
        <w:t>8万吨/年采选建设项目</w:t>
      </w:r>
    </w:p>
    <w:p>
      <w:pPr>
        <w:bidi w:val="0"/>
        <w:ind w:left="0" w:leftChars="0" w:firstLine="480" w:firstLineChars="2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rPr>
        <w:t>2、项目性质：</w:t>
      </w:r>
      <w:r>
        <w:rPr>
          <w:rFonts w:hint="default" w:ascii="Times New Roman" w:hAnsi="Times New Roman" w:cs="Times New Roman"/>
          <w:color w:val="auto"/>
          <w:highlight w:val="none"/>
          <w:lang w:val="en-US" w:eastAsia="zh-CN"/>
        </w:rPr>
        <w:t>新建</w:t>
      </w:r>
    </w:p>
    <w:p>
      <w:pPr>
        <w:bidi w:val="0"/>
        <w:ind w:left="0" w:leftChars="0"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3、建设单位：广东天高矿业股份有限公司</w:t>
      </w:r>
    </w:p>
    <w:p>
      <w:pPr>
        <w:keepNext w:val="0"/>
        <w:keepLines w:val="0"/>
        <w:widowControl/>
        <w:suppressLineNumbers w:val="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4、建设地点：</w:t>
      </w:r>
      <w:r>
        <w:rPr>
          <w:rFonts w:hint="default" w:ascii="Times New Roman" w:hAnsi="Times New Roman" w:eastAsia="宋体" w:cs="Times New Roman"/>
          <w:color w:val="auto"/>
          <w:kern w:val="0"/>
          <w:sz w:val="24"/>
          <w:szCs w:val="24"/>
          <w:highlight w:val="none"/>
          <w:lang w:val="en-US" w:eastAsia="zh-CN" w:bidi="ar"/>
        </w:rPr>
        <w:t>紫金县义容镇</w:t>
      </w:r>
    </w:p>
    <w:p>
      <w:pPr>
        <w:bidi w:val="0"/>
        <w:ind w:left="0" w:leftChars="0"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5、工程概况：</w:t>
      </w:r>
    </w:p>
    <w:p>
      <w:pPr>
        <w:keepNext w:val="0"/>
        <w:keepLines w:val="0"/>
        <w:widowControl/>
        <w:suppressLineNumbers w:val="0"/>
        <w:jc w:val="left"/>
        <w:rPr>
          <w:rFonts w:hint="default" w:ascii="Times New Roman" w:hAnsi="Times New Roman" w:cs="Times New Roman"/>
          <w:color w:val="auto"/>
          <w:highlight w:val="none"/>
        </w:rPr>
      </w:pPr>
      <w:r>
        <w:rPr>
          <w:rFonts w:hint="default" w:ascii="Times New Roman" w:hAnsi="Times New Roman" w:eastAsia="宋体" w:cs="Times New Roman"/>
          <w:color w:val="auto"/>
          <w:kern w:val="0"/>
          <w:sz w:val="24"/>
          <w:szCs w:val="24"/>
          <w:highlight w:val="none"/>
          <w:lang w:val="en-US" w:eastAsia="zh-CN" w:bidi="ar"/>
        </w:rPr>
        <w:t>广东天高矿业股份有限公司宝山铁矿在广东省河源市境内，属紫金县义容镇宝山村及下告村管辖，矿区中心地理坐标：东经114°54′52″、北纬23°37′50″。</w:t>
      </w:r>
    </w:p>
    <w:p>
      <w:pPr>
        <w:bidi w:val="0"/>
        <w:ind w:left="0" w:leftChars="0"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项目总占地面积75700平方米（其中：地表选矿工业场地占地14000平方米），总建筑面积3714平方米。主要建设内容为</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井下开采萤石矿，地表建设破碎、筛分、磨浮及脱水等生产车间及其他附属设施；主要产品为萤石精矿；年处理萤石矿原矿8万吨，年产萤石精矿3.17万吨。主要设备有凿岩机、破碎机、球磨机、螺旋分级机、浮选机等。技术标准为省级绿色矿山标准</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val="en-US" w:eastAsia="zh-CN"/>
        </w:rPr>
        <w:t>项目萤石矿的开采平面范围为现有铁矿的采矿证范围，面积为2.03km</w:t>
      </w:r>
      <w:r>
        <w:rPr>
          <w:rFonts w:hint="default" w:ascii="Times New Roman" w:hAnsi="Times New Roman" w:cs="Times New Roman"/>
          <w:color w:val="auto"/>
          <w:highlight w:val="none"/>
          <w:vertAlign w:val="superscript"/>
          <w:lang w:val="en-US" w:eastAsia="zh-CN"/>
        </w:rPr>
        <w:t>2</w:t>
      </w:r>
      <w:r>
        <w:rPr>
          <w:rFonts w:hint="default"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开采深度范围为-120m～-345m；推荐</w:t>
      </w:r>
      <w:r>
        <w:rPr>
          <w:rFonts w:hint="default" w:ascii="Times New Roman" w:hAnsi="Times New Roman" w:cs="Times New Roman"/>
          <w:color w:val="auto"/>
          <w:highlight w:val="none"/>
        </w:rPr>
        <w:t>萤石矿生产规模为8万t/a。</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2" w:beforeAutospacing="0" w:after="212" w:afterAutospacing="0" w:line="23" w:lineRule="atLeast"/>
        <w:ind w:left="0" w:right="0" w:firstLine="42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i w:val="0"/>
          <w:iCs w:val="0"/>
          <w:caps w:val="0"/>
          <w:color w:val="auto"/>
          <w:spacing w:val="0"/>
          <w:sz w:val="24"/>
          <w:szCs w:val="24"/>
          <w:highlight w:val="none"/>
          <w:shd w:val="clear" w:fill="FFFFFF"/>
        </w:rPr>
        <w:t>二、建设单位名称及联系方式</w:t>
      </w:r>
    </w:p>
    <w:p>
      <w:pPr>
        <w:bidi w:val="0"/>
        <w:ind w:left="0" w:leftChars="0" w:firstLine="48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建设单位：广东天高矿业股份有限公司</w:t>
      </w:r>
    </w:p>
    <w:p>
      <w:pPr>
        <w:bidi w:val="0"/>
        <w:ind w:left="0" w:leftChars="0" w:firstLine="480" w:firstLineChars="200"/>
        <w:rPr>
          <w:rFonts w:hint="eastAsia"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地址：</w:t>
      </w:r>
      <w:r>
        <w:rPr>
          <w:rFonts w:hint="eastAsia" w:ascii="Times New Roman" w:hAnsi="Times New Roman" w:cs="Times New Roman"/>
          <w:color w:val="auto"/>
          <w:highlight w:val="none"/>
          <w:lang w:eastAsia="zh-CN"/>
        </w:rPr>
        <w:t>广东省河源市紫金县义容镇下告村</w:t>
      </w:r>
    </w:p>
    <w:p>
      <w:pPr>
        <w:bidi w:val="0"/>
        <w:ind w:left="0" w:leftChars="0" w:firstLine="480" w:firstLineChars="200"/>
        <w:rPr>
          <w:rFonts w:hint="eastAsia"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联系人：</w:t>
      </w:r>
      <w:r>
        <w:rPr>
          <w:rFonts w:hint="eastAsia" w:ascii="Times New Roman" w:hAnsi="Times New Roman" w:cs="Times New Roman"/>
          <w:color w:val="auto"/>
          <w:highlight w:val="none"/>
          <w:lang w:eastAsia="zh-CN"/>
        </w:rPr>
        <w:t>赖颖</w:t>
      </w:r>
    </w:p>
    <w:p>
      <w:pPr>
        <w:bidi w:val="0"/>
        <w:ind w:left="0" w:leftChars="0"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联系电话：</w:t>
      </w:r>
      <w:r>
        <w:rPr>
          <w:rFonts w:hint="eastAsia" w:ascii="Times New Roman" w:hAnsi="Times New Roman" w:cs="Times New Roman"/>
          <w:color w:val="auto"/>
          <w:highlight w:val="none"/>
          <w:lang w:val="en-US" w:eastAsia="zh-CN"/>
        </w:rPr>
        <w:t>13829331985</w:t>
      </w:r>
    </w:p>
    <w:p>
      <w:pPr>
        <w:bidi w:val="0"/>
        <w:ind w:left="0" w:leftChars="0" w:firstLine="480" w:firstLineChars="200"/>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highlight w:val="none"/>
        </w:rPr>
        <w:t>邮箱：</w:t>
      </w:r>
      <w:r>
        <w:rPr>
          <w:rFonts w:hint="eastAsia" w:ascii="Times New Roman" w:hAnsi="Times New Roman" w:cs="Times New Roman"/>
          <w:color w:val="auto"/>
          <w:highlight w:val="none"/>
          <w:lang w:val="en-US" w:eastAsia="zh-CN"/>
        </w:rPr>
        <w:t>54843719@qq.com</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2" w:beforeAutospacing="0" w:after="212" w:afterAutospacing="0" w:line="23" w:lineRule="atLeast"/>
        <w:ind w:left="0" w:right="0" w:firstLine="42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i w:val="0"/>
          <w:iCs w:val="0"/>
          <w:caps w:val="0"/>
          <w:color w:val="auto"/>
          <w:spacing w:val="0"/>
          <w:sz w:val="24"/>
          <w:szCs w:val="24"/>
          <w:highlight w:val="none"/>
          <w:shd w:val="clear" w:fill="FFFFFF"/>
        </w:rPr>
        <w:t>三、环评单位名称及联系方式</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2" w:beforeAutospacing="0" w:after="212" w:afterAutospacing="0" w:line="23" w:lineRule="atLeast"/>
        <w:ind w:left="0" w:right="0" w:firstLine="420"/>
        <w:jc w:val="both"/>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i w:val="0"/>
          <w:iCs w:val="0"/>
          <w:caps w:val="0"/>
          <w:color w:val="auto"/>
          <w:spacing w:val="0"/>
          <w:sz w:val="24"/>
          <w:szCs w:val="24"/>
          <w:highlight w:val="none"/>
          <w:shd w:val="clear" w:fill="FFFFFF"/>
        </w:rPr>
        <w:t>环评单位：</w:t>
      </w:r>
      <w:r>
        <w:rPr>
          <w:rFonts w:hint="default" w:ascii="Times New Roman" w:hAnsi="Times New Roman" w:cs="Times New Roman"/>
          <w:i w:val="0"/>
          <w:iCs w:val="0"/>
          <w:caps w:val="0"/>
          <w:color w:val="auto"/>
          <w:spacing w:val="0"/>
          <w:sz w:val="24"/>
          <w:szCs w:val="24"/>
          <w:highlight w:val="none"/>
          <w:shd w:val="clear" w:fill="FFFFFF"/>
          <w:lang w:val="en-US" w:eastAsia="zh-CN"/>
        </w:rPr>
        <w:t>广州市怡地环保有限公司</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2" w:beforeAutospacing="0" w:after="212" w:afterAutospacing="0" w:line="23" w:lineRule="atLeast"/>
        <w:ind w:left="0" w:right="0" w:firstLine="42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i w:val="0"/>
          <w:iCs w:val="0"/>
          <w:caps w:val="0"/>
          <w:color w:val="auto"/>
          <w:spacing w:val="0"/>
          <w:sz w:val="24"/>
          <w:szCs w:val="24"/>
          <w:highlight w:val="none"/>
          <w:shd w:val="clear" w:fill="FFFFFF"/>
        </w:rPr>
        <w:t>联系人：</w:t>
      </w:r>
      <w:r>
        <w:rPr>
          <w:rFonts w:hint="default" w:ascii="Times New Roman" w:hAnsi="Times New Roman" w:cs="Times New Roman"/>
          <w:i w:val="0"/>
          <w:iCs w:val="0"/>
          <w:caps w:val="0"/>
          <w:color w:val="auto"/>
          <w:spacing w:val="0"/>
          <w:sz w:val="24"/>
          <w:szCs w:val="24"/>
          <w:highlight w:val="none"/>
          <w:shd w:val="clear" w:fill="FFFFFF"/>
          <w:lang w:val="en-US" w:eastAsia="zh-CN"/>
        </w:rPr>
        <w:t>罗</w:t>
      </w:r>
      <w:r>
        <w:rPr>
          <w:rFonts w:hint="default" w:ascii="Times New Roman" w:hAnsi="Times New Roman" w:eastAsia="宋体" w:cs="Times New Roman"/>
          <w:i w:val="0"/>
          <w:iCs w:val="0"/>
          <w:caps w:val="0"/>
          <w:color w:val="auto"/>
          <w:spacing w:val="0"/>
          <w:sz w:val="24"/>
          <w:szCs w:val="24"/>
          <w:highlight w:val="none"/>
          <w:shd w:val="clear" w:fill="FFFFFF"/>
        </w:rPr>
        <w:t>工</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2" w:beforeAutospacing="0" w:after="212" w:afterAutospacing="0" w:line="23" w:lineRule="atLeast"/>
        <w:ind w:left="0" w:right="0" w:firstLine="420"/>
        <w:jc w:val="both"/>
        <w:rPr>
          <w:rFonts w:hint="default" w:ascii="Times New Roman" w:hAnsi="Times New Roman" w:eastAsia="宋体" w:cs="Times New Roman"/>
          <w:i w:val="0"/>
          <w:iCs w:val="0"/>
          <w:caps w:val="0"/>
          <w:color w:val="auto"/>
          <w:spacing w:val="0"/>
          <w:sz w:val="24"/>
          <w:szCs w:val="24"/>
          <w:highlight w:val="none"/>
          <w:shd w:val="clear" w:fill="FFFFFF"/>
          <w:lang w:val="en-US" w:eastAsia="zh-CN"/>
        </w:rPr>
      </w:pPr>
      <w:r>
        <w:rPr>
          <w:rFonts w:hint="default" w:ascii="Times New Roman" w:hAnsi="Times New Roman" w:eastAsia="宋体" w:cs="Times New Roman"/>
          <w:i w:val="0"/>
          <w:iCs w:val="0"/>
          <w:caps w:val="0"/>
          <w:color w:val="auto"/>
          <w:spacing w:val="0"/>
          <w:sz w:val="24"/>
          <w:szCs w:val="24"/>
          <w:highlight w:val="none"/>
          <w:shd w:val="clear" w:fill="FFFFFF"/>
        </w:rPr>
        <w:t>联系</w:t>
      </w:r>
      <w:r>
        <w:rPr>
          <w:rFonts w:hint="default" w:ascii="Times New Roman" w:hAnsi="Times New Roman" w:cs="Times New Roman"/>
          <w:i w:val="0"/>
          <w:iCs w:val="0"/>
          <w:caps w:val="0"/>
          <w:color w:val="auto"/>
          <w:spacing w:val="0"/>
          <w:sz w:val="24"/>
          <w:szCs w:val="24"/>
          <w:highlight w:val="none"/>
          <w:shd w:val="clear" w:fill="FFFFFF"/>
          <w:lang w:val="en-US" w:eastAsia="zh-CN"/>
        </w:rPr>
        <w:t>电话</w:t>
      </w:r>
      <w:r>
        <w:rPr>
          <w:rFonts w:hint="default" w:ascii="Times New Roman" w:hAnsi="Times New Roman" w:eastAsia="宋体" w:cs="Times New Roman"/>
          <w:i w:val="0"/>
          <w:iCs w:val="0"/>
          <w:caps w:val="0"/>
          <w:color w:val="auto"/>
          <w:spacing w:val="0"/>
          <w:sz w:val="24"/>
          <w:szCs w:val="24"/>
          <w:highlight w:val="none"/>
          <w:shd w:val="clear" w:fill="FFFFFF"/>
        </w:rPr>
        <w:t>：</w:t>
      </w:r>
      <w:r>
        <w:rPr>
          <w:rFonts w:hint="default" w:ascii="Times New Roman" w:hAnsi="Times New Roman" w:eastAsia="宋体" w:cs="Times New Roman"/>
          <w:i w:val="0"/>
          <w:iCs w:val="0"/>
          <w:caps w:val="0"/>
          <w:color w:val="auto"/>
          <w:spacing w:val="0"/>
          <w:sz w:val="24"/>
          <w:szCs w:val="24"/>
          <w:highlight w:val="none"/>
          <w:shd w:val="clear" w:fill="FFFFFF"/>
          <w:lang w:val="en-US" w:eastAsia="zh-CN"/>
        </w:rPr>
        <w:t>020-83510372</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2" w:beforeAutospacing="0" w:after="212" w:afterAutospacing="0" w:line="23" w:lineRule="atLeast"/>
        <w:ind w:left="0" w:right="0" w:firstLine="420"/>
        <w:jc w:val="both"/>
        <w:rPr>
          <w:rFonts w:hint="default" w:ascii="Times New Roman" w:hAnsi="Times New Roman" w:eastAsia="宋体" w:cs="Times New Roman"/>
          <w:i w:val="0"/>
          <w:iCs w:val="0"/>
          <w:caps w:val="0"/>
          <w:color w:val="auto"/>
          <w:spacing w:val="0"/>
          <w:sz w:val="24"/>
          <w:szCs w:val="24"/>
          <w:highlight w:val="none"/>
          <w:shd w:val="clear" w:fill="FFFFFF"/>
          <w:lang w:val="en-US" w:eastAsia="zh-CN"/>
        </w:rPr>
      </w:pPr>
      <w:r>
        <w:rPr>
          <w:rFonts w:hint="default" w:ascii="Times New Roman" w:hAnsi="Times New Roman" w:eastAsia="宋体" w:cs="Times New Roman"/>
          <w:i w:val="0"/>
          <w:iCs w:val="0"/>
          <w:caps w:val="0"/>
          <w:color w:val="auto"/>
          <w:spacing w:val="0"/>
          <w:sz w:val="24"/>
          <w:szCs w:val="24"/>
          <w:highlight w:val="none"/>
          <w:shd w:val="clear" w:fill="FFFFFF"/>
        </w:rPr>
        <w:t>通讯地址：</w:t>
      </w:r>
      <w:r>
        <w:rPr>
          <w:rFonts w:hint="default" w:ascii="Times New Roman" w:hAnsi="Times New Roman" w:eastAsia="宋体" w:cs="Times New Roman"/>
          <w:i w:val="0"/>
          <w:iCs w:val="0"/>
          <w:caps w:val="0"/>
          <w:color w:val="auto"/>
          <w:spacing w:val="0"/>
          <w:sz w:val="24"/>
          <w:szCs w:val="24"/>
          <w:highlight w:val="none"/>
          <w:shd w:val="clear" w:fill="FFFFFF"/>
          <w:lang w:val="en-US" w:eastAsia="zh-CN"/>
        </w:rPr>
        <w:t>广州</w:t>
      </w:r>
      <w:r>
        <w:rPr>
          <w:rFonts w:hint="default" w:ascii="Times New Roman" w:hAnsi="Times New Roman" w:eastAsia="宋体" w:cs="Times New Roman"/>
          <w:i w:val="0"/>
          <w:iCs w:val="0"/>
          <w:caps w:val="0"/>
          <w:color w:val="auto"/>
          <w:spacing w:val="0"/>
          <w:sz w:val="24"/>
          <w:szCs w:val="24"/>
          <w:highlight w:val="none"/>
          <w:shd w:val="clear" w:fill="FFFFFF"/>
        </w:rPr>
        <w:t>市</w:t>
      </w:r>
      <w:r>
        <w:rPr>
          <w:rFonts w:hint="default" w:ascii="Times New Roman" w:hAnsi="Times New Roman" w:eastAsia="宋体" w:cs="Times New Roman"/>
          <w:i w:val="0"/>
          <w:iCs w:val="0"/>
          <w:caps w:val="0"/>
          <w:color w:val="auto"/>
          <w:spacing w:val="0"/>
          <w:sz w:val="24"/>
          <w:szCs w:val="24"/>
          <w:highlight w:val="none"/>
          <w:shd w:val="clear" w:fill="FFFFFF"/>
          <w:lang w:val="en-US" w:eastAsia="zh-CN"/>
        </w:rPr>
        <w:t>越秀</w:t>
      </w:r>
      <w:r>
        <w:rPr>
          <w:rFonts w:hint="default" w:ascii="Times New Roman" w:hAnsi="Times New Roman" w:eastAsia="宋体" w:cs="Times New Roman"/>
          <w:i w:val="0"/>
          <w:iCs w:val="0"/>
          <w:caps w:val="0"/>
          <w:color w:val="auto"/>
          <w:spacing w:val="0"/>
          <w:sz w:val="24"/>
          <w:szCs w:val="24"/>
          <w:highlight w:val="none"/>
          <w:shd w:val="clear" w:fill="FFFFFF"/>
        </w:rPr>
        <w:t>区</w:t>
      </w:r>
      <w:r>
        <w:rPr>
          <w:rFonts w:hint="default" w:ascii="Times New Roman" w:hAnsi="Times New Roman" w:eastAsia="宋体" w:cs="Times New Roman"/>
          <w:i w:val="0"/>
          <w:iCs w:val="0"/>
          <w:caps w:val="0"/>
          <w:color w:val="auto"/>
          <w:spacing w:val="0"/>
          <w:sz w:val="24"/>
          <w:szCs w:val="24"/>
          <w:highlight w:val="none"/>
          <w:shd w:val="clear" w:fill="FFFFFF"/>
          <w:lang w:val="en-US" w:eastAsia="zh-CN"/>
        </w:rPr>
        <w:t>东风中路268号交易广场1808-1811室</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2" w:beforeAutospacing="0" w:after="212" w:afterAutospacing="0" w:line="23" w:lineRule="atLeast"/>
        <w:ind w:left="0" w:right="0" w:firstLine="420"/>
        <w:jc w:val="both"/>
        <w:rPr>
          <w:rFonts w:hint="default" w:ascii="Times New Roman" w:hAnsi="Times New Roman" w:eastAsia="宋体" w:cs="Times New Roman"/>
          <w:i w:val="0"/>
          <w:iCs w:val="0"/>
          <w:caps w:val="0"/>
          <w:color w:val="auto"/>
          <w:spacing w:val="0"/>
          <w:sz w:val="24"/>
          <w:szCs w:val="24"/>
          <w:highlight w:val="none"/>
          <w:shd w:val="clear" w:fill="FFFFFF"/>
        </w:rPr>
      </w:pPr>
      <w:r>
        <w:rPr>
          <w:rFonts w:hint="default" w:ascii="Times New Roman" w:hAnsi="Times New Roman" w:eastAsia="宋体" w:cs="Times New Roman"/>
          <w:i w:val="0"/>
          <w:iCs w:val="0"/>
          <w:caps w:val="0"/>
          <w:color w:val="auto"/>
          <w:spacing w:val="0"/>
          <w:sz w:val="24"/>
          <w:szCs w:val="24"/>
          <w:highlight w:val="none"/>
          <w:shd w:val="clear" w:fill="FFFFFF"/>
        </w:rPr>
        <w:t>邮箱：</w:t>
      </w:r>
      <w:r>
        <w:rPr>
          <w:rFonts w:hint="default" w:ascii="Times New Roman" w:hAnsi="Times New Roman" w:eastAsia="宋体" w:cs="Times New Roman"/>
          <w:i w:val="0"/>
          <w:iCs w:val="0"/>
          <w:caps w:val="0"/>
          <w:color w:val="auto"/>
          <w:spacing w:val="0"/>
          <w:sz w:val="24"/>
          <w:szCs w:val="24"/>
          <w:highlight w:val="none"/>
          <w:shd w:val="clear" w:fill="FFFFFF"/>
          <w:lang w:val="en-US" w:eastAsia="zh-CN"/>
        </w:rPr>
        <w:t>ydhb</w:t>
      </w:r>
      <w:r>
        <w:rPr>
          <w:rFonts w:hint="default" w:ascii="Times New Roman" w:hAnsi="Times New Roman" w:eastAsia="宋体" w:cs="Times New Roman"/>
          <w:i w:val="0"/>
          <w:iCs w:val="0"/>
          <w:caps w:val="0"/>
          <w:color w:val="auto"/>
          <w:spacing w:val="0"/>
          <w:sz w:val="24"/>
          <w:szCs w:val="24"/>
          <w:highlight w:val="none"/>
          <w:shd w:val="clear" w:fill="FFFFFF"/>
        </w:rPr>
        <w:t>@</w:t>
      </w:r>
      <w:r>
        <w:rPr>
          <w:rFonts w:hint="default" w:ascii="Times New Roman" w:hAnsi="Times New Roman" w:eastAsia="宋体" w:cs="Times New Roman"/>
          <w:i w:val="0"/>
          <w:iCs w:val="0"/>
          <w:caps w:val="0"/>
          <w:color w:val="auto"/>
          <w:spacing w:val="0"/>
          <w:sz w:val="24"/>
          <w:szCs w:val="24"/>
          <w:highlight w:val="none"/>
          <w:shd w:val="clear" w:fill="FFFFFF"/>
          <w:lang w:val="en-US" w:eastAsia="zh-CN"/>
        </w:rPr>
        <w:t>gzsydhb</w:t>
      </w:r>
      <w:r>
        <w:rPr>
          <w:rFonts w:hint="default" w:ascii="Times New Roman" w:hAnsi="Times New Roman" w:eastAsia="宋体" w:cs="Times New Roman"/>
          <w:i w:val="0"/>
          <w:iCs w:val="0"/>
          <w:caps w:val="0"/>
          <w:color w:val="auto"/>
          <w:spacing w:val="0"/>
          <w:sz w:val="24"/>
          <w:szCs w:val="24"/>
          <w:highlight w:val="none"/>
          <w:shd w:val="clear" w:fill="FFFFFF"/>
        </w:rPr>
        <w:t>.com</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2" w:beforeAutospacing="0" w:after="212" w:afterAutospacing="0" w:line="23" w:lineRule="atLeast"/>
        <w:ind w:left="0" w:right="0" w:firstLine="42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i w:val="0"/>
          <w:iCs w:val="0"/>
          <w:caps w:val="0"/>
          <w:color w:val="auto"/>
          <w:spacing w:val="0"/>
          <w:sz w:val="24"/>
          <w:szCs w:val="24"/>
          <w:highlight w:val="none"/>
          <w:shd w:val="clear" w:fill="FFFFFF"/>
        </w:rPr>
        <w:t>四、公众意见表</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2" w:beforeAutospacing="0" w:after="212" w:afterAutospacing="0" w:line="23" w:lineRule="atLeast"/>
        <w:ind w:left="0" w:right="0" w:firstLine="420"/>
        <w:jc w:val="both"/>
        <w:rPr>
          <w:rFonts w:hint="default" w:ascii="Times New Roman" w:hAnsi="Times New Roman" w:eastAsia="宋体" w:cs="Times New Roman"/>
          <w:i w:val="0"/>
          <w:iCs w:val="0"/>
          <w:caps w:val="0"/>
          <w:color w:val="auto"/>
          <w:spacing w:val="0"/>
          <w:sz w:val="24"/>
          <w:szCs w:val="24"/>
          <w:highlight w:val="none"/>
          <w:shd w:val="clear" w:fill="FFFFFF"/>
          <w:lang w:val="en-US" w:eastAsia="zh-CN"/>
        </w:rPr>
      </w:pPr>
      <w:r>
        <w:rPr>
          <w:rFonts w:hint="default" w:ascii="Times New Roman" w:hAnsi="Times New Roman" w:eastAsia="宋体" w:cs="Times New Roman"/>
          <w:i w:val="0"/>
          <w:iCs w:val="0"/>
          <w:caps w:val="0"/>
          <w:color w:val="auto"/>
          <w:spacing w:val="0"/>
          <w:sz w:val="24"/>
          <w:szCs w:val="24"/>
          <w:highlight w:val="none"/>
          <w:shd w:val="clear" w:fill="FFFFFF"/>
        </w:rPr>
        <w:t>公众意见表</w:t>
      </w:r>
      <w:r>
        <w:rPr>
          <w:rFonts w:hint="default" w:ascii="Times New Roman" w:hAnsi="Times New Roman" w:eastAsia="宋体" w:cs="Times New Roman"/>
          <w:i w:val="0"/>
          <w:iCs w:val="0"/>
          <w:caps w:val="0"/>
          <w:color w:val="auto"/>
          <w:spacing w:val="0"/>
          <w:sz w:val="24"/>
          <w:szCs w:val="24"/>
          <w:highlight w:val="none"/>
          <w:shd w:val="clear" w:fill="FFFFFF"/>
          <w:lang w:val="en-US" w:eastAsia="zh-CN"/>
        </w:rPr>
        <w:t>详见附件1</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2" w:beforeAutospacing="0" w:after="212" w:afterAutospacing="0" w:line="23" w:lineRule="atLeast"/>
        <w:ind w:left="0" w:right="0" w:firstLine="420"/>
        <w:jc w:val="both"/>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b/>
          <w:bCs/>
          <w:i w:val="0"/>
          <w:iCs w:val="0"/>
          <w:caps w:val="0"/>
          <w:color w:val="auto"/>
          <w:spacing w:val="0"/>
          <w:sz w:val="24"/>
          <w:szCs w:val="24"/>
          <w:highlight w:val="none"/>
          <w:shd w:val="clear" w:fill="FFFFFF"/>
        </w:rPr>
        <w:t>五、提交公众意见表的方式和途径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2" w:beforeAutospacing="0" w:after="212" w:afterAutospacing="0" w:line="360" w:lineRule="auto"/>
        <w:ind w:left="0" w:right="0" w:firstLine="420"/>
        <w:jc w:val="both"/>
        <w:textAlignment w:val="auto"/>
        <w:rPr>
          <w:rFonts w:hint="default" w:ascii="Times New Roman" w:hAnsi="Times New Roman" w:eastAsia="宋体" w:cs="Times New Roman"/>
          <w:i w:val="0"/>
          <w:iCs w:val="0"/>
          <w:caps w:val="0"/>
          <w:color w:val="auto"/>
          <w:spacing w:val="0"/>
          <w:sz w:val="24"/>
          <w:szCs w:val="24"/>
          <w:highlight w:val="none"/>
          <w:shd w:val="clear" w:fill="FFFFFF"/>
        </w:rPr>
      </w:pPr>
      <w:r>
        <w:rPr>
          <w:rFonts w:hint="default" w:ascii="Times New Roman" w:hAnsi="Times New Roman" w:eastAsia="宋体" w:cs="Times New Roman"/>
          <w:i w:val="0"/>
          <w:iCs w:val="0"/>
          <w:caps w:val="0"/>
          <w:color w:val="auto"/>
          <w:spacing w:val="0"/>
          <w:sz w:val="24"/>
          <w:szCs w:val="24"/>
          <w:highlight w:val="none"/>
          <w:shd w:val="clear" w:fill="FFFFFF"/>
        </w:rPr>
        <w:t>自公示之日起十个工作日内，公众可</w:t>
      </w:r>
      <w:r>
        <w:rPr>
          <w:rFonts w:hint="default" w:ascii="Times New Roman" w:hAnsi="Times New Roman" w:eastAsia="宋体" w:cs="Times New Roman"/>
          <w:i w:val="0"/>
          <w:iCs w:val="0"/>
          <w:caps w:val="0"/>
          <w:color w:val="auto"/>
          <w:spacing w:val="0"/>
          <w:sz w:val="24"/>
          <w:szCs w:val="24"/>
          <w:highlight w:val="none"/>
          <w:shd w:val="clear" w:fill="FFFFFF"/>
          <w:lang w:val="en-US" w:eastAsia="zh-CN"/>
        </w:rPr>
        <w:t>下载本公示附件的公众意见表，填写完整后</w:t>
      </w:r>
      <w:r>
        <w:rPr>
          <w:rFonts w:hint="default" w:ascii="Times New Roman" w:hAnsi="Times New Roman" w:eastAsia="宋体" w:cs="Times New Roman"/>
          <w:i w:val="0"/>
          <w:iCs w:val="0"/>
          <w:caps w:val="0"/>
          <w:color w:val="auto"/>
          <w:spacing w:val="0"/>
          <w:sz w:val="24"/>
          <w:szCs w:val="24"/>
          <w:highlight w:val="none"/>
          <w:shd w:val="clear" w:fill="FFFFFF"/>
        </w:rPr>
        <w:t>通过</w:t>
      </w:r>
      <w:r>
        <w:rPr>
          <w:rFonts w:hint="default" w:ascii="Times New Roman" w:hAnsi="Times New Roman" w:eastAsia="宋体" w:cs="Times New Roman"/>
          <w:i w:val="0"/>
          <w:iCs w:val="0"/>
          <w:caps w:val="0"/>
          <w:color w:val="auto"/>
          <w:spacing w:val="0"/>
          <w:sz w:val="24"/>
          <w:szCs w:val="24"/>
          <w:highlight w:val="none"/>
          <w:shd w:val="clear" w:fill="FFFFFF"/>
          <w:lang w:val="en-US" w:eastAsia="zh-CN"/>
        </w:rPr>
        <w:t>发送信函、电子邮件的形式将表格提交建设单位，反映与</w:t>
      </w:r>
      <w:r>
        <w:rPr>
          <w:rFonts w:hint="default" w:ascii="Times New Roman" w:hAnsi="Times New Roman" w:eastAsia="宋体" w:cs="Times New Roman"/>
          <w:i w:val="0"/>
          <w:iCs w:val="0"/>
          <w:caps w:val="0"/>
          <w:color w:val="auto"/>
          <w:spacing w:val="0"/>
          <w:sz w:val="24"/>
          <w:szCs w:val="24"/>
          <w:highlight w:val="none"/>
          <w:shd w:val="clear" w:fill="FFFFFF"/>
        </w:rPr>
        <w:t>本工程建设</w:t>
      </w:r>
      <w:r>
        <w:rPr>
          <w:rFonts w:hint="default" w:ascii="Times New Roman" w:hAnsi="Times New Roman" w:eastAsia="宋体" w:cs="Times New Roman"/>
          <w:i w:val="0"/>
          <w:iCs w:val="0"/>
          <w:caps w:val="0"/>
          <w:color w:val="auto"/>
          <w:spacing w:val="0"/>
          <w:sz w:val="24"/>
          <w:szCs w:val="24"/>
          <w:highlight w:val="none"/>
          <w:shd w:val="clear" w:fill="FFFFFF"/>
          <w:lang w:val="en-US" w:eastAsia="zh-CN"/>
        </w:rPr>
        <w:t>环境影响相关</w:t>
      </w:r>
      <w:r>
        <w:rPr>
          <w:rFonts w:hint="default" w:ascii="Times New Roman" w:hAnsi="Times New Roman" w:eastAsia="宋体" w:cs="Times New Roman"/>
          <w:i w:val="0"/>
          <w:iCs w:val="0"/>
          <w:caps w:val="0"/>
          <w:color w:val="auto"/>
          <w:spacing w:val="0"/>
          <w:sz w:val="24"/>
          <w:szCs w:val="24"/>
          <w:highlight w:val="none"/>
          <w:shd w:val="clear" w:fill="FFFFFF"/>
        </w:rPr>
        <w:t>工作的意见</w:t>
      </w:r>
      <w:r>
        <w:rPr>
          <w:rFonts w:hint="default" w:ascii="Times New Roman" w:hAnsi="Times New Roman" w:eastAsia="宋体" w:cs="Times New Roman"/>
          <w:i w:val="0"/>
          <w:iCs w:val="0"/>
          <w:caps w:val="0"/>
          <w:color w:val="auto"/>
          <w:spacing w:val="0"/>
          <w:sz w:val="24"/>
          <w:szCs w:val="24"/>
          <w:highlight w:val="none"/>
          <w:shd w:val="clear" w:fill="FFFFFF"/>
          <w:lang w:val="en-US" w:eastAsia="zh-CN"/>
        </w:rPr>
        <w:t>和建议</w:t>
      </w:r>
      <w:r>
        <w:rPr>
          <w:rFonts w:hint="default" w:ascii="Times New Roman" w:hAnsi="Times New Roman" w:eastAsia="宋体" w:cs="Times New Roman"/>
          <w:i w:val="0"/>
          <w:iCs w:val="0"/>
          <w:caps w:val="0"/>
          <w:color w:val="auto"/>
          <w:spacing w:val="0"/>
          <w:sz w:val="24"/>
          <w:szCs w:val="24"/>
          <w:highlight w:val="none"/>
          <w:shd w:val="clear" w:fill="FFFFFF"/>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12" w:beforeAutospacing="0" w:after="212" w:afterAutospacing="0" w:line="360" w:lineRule="auto"/>
        <w:ind w:left="0" w:right="0" w:firstLine="420"/>
        <w:jc w:val="both"/>
        <w:textAlignment w:val="auto"/>
        <w:rPr>
          <w:rFonts w:hint="default" w:ascii="Times New Roman" w:hAnsi="Times New Roman" w:eastAsia="宋体" w:cs="Times New Roman"/>
          <w:i w:val="0"/>
          <w:iCs w:val="0"/>
          <w:caps w:val="0"/>
          <w:color w:val="auto"/>
          <w:spacing w:val="0"/>
          <w:sz w:val="24"/>
          <w:szCs w:val="24"/>
          <w:highlight w:val="none"/>
          <w:shd w:val="clear" w:fill="FFFFFF"/>
        </w:rPr>
      </w:pPr>
      <w:r>
        <w:rPr>
          <w:rFonts w:hint="default" w:ascii="Times New Roman" w:hAnsi="Times New Roman" w:eastAsia="宋体" w:cs="Times New Roman"/>
          <w:i w:val="0"/>
          <w:iCs w:val="0"/>
          <w:caps w:val="0"/>
          <w:color w:val="auto"/>
          <w:spacing w:val="0"/>
          <w:sz w:val="24"/>
          <w:szCs w:val="24"/>
          <w:highlight w:val="none"/>
          <w:shd w:val="clear" w:fill="FFFFFF"/>
        </w:rPr>
        <w:t>说明：</w:t>
      </w:r>
      <w:r>
        <w:rPr>
          <w:rFonts w:hint="default" w:ascii="Times New Roman" w:hAnsi="Times New Roman" w:eastAsia="宋体" w:cs="Times New Roman"/>
          <w:i w:val="0"/>
          <w:iCs w:val="0"/>
          <w:caps w:val="0"/>
          <w:color w:val="auto"/>
          <w:spacing w:val="0"/>
          <w:sz w:val="24"/>
          <w:szCs w:val="24"/>
          <w:highlight w:val="none"/>
          <w:shd w:val="clear" w:fill="FFFFFF"/>
          <w:lang w:val="en-US" w:eastAsia="zh-CN"/>
        </w:rPr>
        <w:t>信函、邮件请注明“</w:t>
      </w:r>
      <w:r>
        <w:rPr>
          <w:rFonts w:hint="default" w:ascii="Times New Roman" w:hAnsi="Times New Roman" w:cs="Times New Roman"/>
          <w:color w:val="auto"/>
          <w:highlight w:val="none"/>
        </w:rPr>
        <w:t>广东天高矿业股份有限公司</w:t>
      </w:r>
      <w:r>
        <w:rPr>
          <w:rFonts w:hint="eastAsia" w:ascii="Times New Roman" w:hAnsi="Times New Roman" w:cs="Times New Roman"/>
          <w:color w:val="auto"/>
          <w:highlight w:val="none"/>
          <w:lang w:eastAsia="zh-CN"/>
        </w:rPr>
        <w:t>萤石矿</w:t>
      </w:r>
      <w:r>
        <w:rPr>
          <w:rFonts w:hint="eastAsia" w:ascii="Times New Roman" w:hAnsi="Times New Roman" w:cs="Times New Roman"/>
          <w:color w:val="auto"/>
          <w:highlight w:val="none"/>
          <w:lang w:val="en-US" w:eastAsia="zh-CN"/>
        </w:rPr>
        <w:t>8万吨/年采选建设项目</w:t>
      </w:r>
      <w:r>
        <w:rPr>
          <w:rFonts w:hint="default" w:ascii="Times New Roman" w:hAnsi="Times New Roman" w:eastAsia="宋体" w:cs="Times New Roman"/>
          <w:i w:val="0"/>
          <w:iCs w:val="0"/>
          <w:caps w:val="0"/>
          <w:color w:val="auto"/>
          <w:spacing w:val="0"/>
          <w:sz w:val="24"/>
          <w:szCs w:val="24"/>
          <w:highlight w:val="none"/>
          <w:shd w:val="clear" w:fill="FFFFFF"/>
          <w:lang w:val="en-US" w:eastAsia="zh-CN"/>
        </w:rPr>
        <w:t>公参意见”。</w:t>
      </w:r>
      <w:r>
        <w:rPr>
          <w:rFonts w:hint="default" w:ascii="Times New Roman" w:hAnsi="Times New Roman" w:eastAsia="宋体" w:cs="Times New Roman"/>
          <w:i w:val="0"/>
          <w:iCs w:val="0"/>
          <w:caps w:val="0"/>
          <w:color w:val="auto"/>
          <w:spacing w:val="0"/>
          <w:sz w:val="24"/>
          <w:szCs w:val="24"/>
          <w:highlight w:val="none"/>
          <w:shd w:val="clear" w:fill="FFFFFF"/>
        </w:rPr>
        <w:t>请填写公众表意见的同时</w:t>
      </w:r>
      <w:r>
        <w:rPr>
          <w:rFonts w:hint="default" w:ascii="Times New Roman" w:hAnsi="Times New Roman" w:eastAsia="宋体" w:cs="Times New Roman"/>
          <w:i w:val="0"/>
          <w:iCs w:val="0"/>
          <w:caps w:val="0"/>
          <w:color w:val="auto"/>
          <w:spacing w:val="0"/>
          <w:sz w:val="24"/>
          <w:szCs w:val="24"/>
          <w:highlight w:val="none"/>
          <w:shd w:val="clear" w:fill="FFFFFF"/>
          <w:lang w:val="en-US" w:eastAsia="zh-CN"/>
        </w:rPr>
        <w:t>应当提供真实有效的联系方式，便于建设单位和评价单位及时反馈回复</w:t>
      </w:r>
      <w:r>
        <w:rPr>
          <w:rFonts w:hint="default" w:ascii="Times New Roman" w:hAnsi="Times New Roman" w:eastAsia="宋体" w:cs="Times New Roman"/>
          <w:i w:val="0"/>
          <w:iCs w:val="0"/>
          <w:caps w:val="0"/>
          <w:color w:val="auto"/>
          <w:spacing w:val="0"/>
          <w:sz w:val="24"/>
          <w:szCs w:val="24"/>
          <w:highlight w:val="none"/>
          <w:shd w:val="clear" w:fill="FFFFFF"/>
        </w:rPr>
        <w:t>。</w:t>
      </w:r>
      <w:r>
        <w:rPr>
          <w:rFonts w:hint="default" w:ascii="Times New Roman" w:hAnsi="Times New Roman" w:eastAsia="宋体" w:cs="Times New Roman"/>
          <w:i w:val="0"/>
          <w:iCs w:val="0"/>
          <w:caps w:val="0"/>
          <w:color w:val="auto"/>
          <w:spacing w:val="0"/>
          <w:sz w:val="24"/>
          <w:szCs w:val="24"/>
          <w:highlight w:val="none"/>
          <w:shd w:val="clear" w:fill="FFFFFF"/>
          <w:lang w:val="en-US" w:eastAsia="zh-CN"/>
        </w:rPr>
        <w:t>我单位将根据建设项目环境影响评价公众参与相关法律法规，对涉及个人隐私的资料予以保密。</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212" w:beforeAutospacing="0" w:after="212" w:afterAutospacing="0" w:line="23" w:lineRule="atLeast"/>
        <w:ind w:left="0" w:right="0" w:firstLine="420"/>
        <w:jc w:val="both"/>
        <w:rPr>
          <w:rFonts w:hint="default" w:ascii="Times New Roman" w:hAnsi="Times New Roman" w:eastAsia="宋体" w:cs="Times New Roman"/>
          <w:i w:val="0"/>
          <w:iCs w:val="0"/>
          <w:caps w:val="0"/>
          <w:color w:val="auto"/>
          <w:spacing w:val="0"/>
          <w:sz w:val="24"/>
          <w:szCs w:val="24"/>
          <w:highlight w:val="none"/>
          <w:shd w:val="clear" w:fill="FFFFFF"/>
        </w:rPr>
      </w:pPr>
    </w:p>
    <w:p>
      <w:pPr>
        <w:bidi w:val="0"/>
        <w:ind w:left="0" w:leftChars="0" w:firstLine="480" w:firstLineChars="200"/>
        <w:jc w:val="right"/>
        <w:rPr>
          <w:rFonts w:hint="default" w:ascii="Times New Roman" w:hAnsi="Times New Roman" w:cs="Times New Roman"/>
          <w:color w:val="auto"/>
          <w:highlight w:val="none"/>
        </w:rPr>
      </w:pPr>
    </w:p>
    <w:p>
      <w:pPr>
        <w:bidi w:val="0"/>
        <w:ind w:left="0" w:leftChars="0" w:firstLine="480" w:firstLineChars="200"/>
        <w:jc w:val="right"/>
        <w:rPr>
          <w:rFonts w:hint="default" w:ascii="Times New Roman" w:hAnsi="Times New Roman" w:cs="Times New Roman"/>
          <w:color w:val="auto"/>
          <w:highlight w:val="none"/>
        </w:rPr>
      </w:pPr>
      <w:r>
        <w:rPr>
          <w:rFonts w:hint="default" w:ascii="Times New Roman" w:hAnsi="Times New Roman" w:cs="Times New Roman"/>
          <w:color w:val="auto"/>
          <w:highlight w:val="none"/>
        </w:rPr>
        <w:t>广东天高矿业股份有限公司</w:t>
      </w:r>
    </w:p>
    <w:p>
      <w:pPr>
        <w:bidi w:val="0"/>
        <w:ind w:left="0" w:leftChars="0" w:firstLine="480" w:firstLineChars="200"/>
        <w:jc w:val="right"/>
        <w:rPr>
          <w:rFonts w:hint="default" w:ascii="Times New Roman" w:hAnsi="Times New Roman" w:cs="Times New Roman"/>
          <w:color w:val="auto"/>
          <w:highlight w:val="none"/>
        </w:rPr>
      </w:pPr>
      <w:r>
        <w:rPr>
          <w:rFonts w:hint="default" w:ascii="Times New Roman" w:hAnsi="Times New Roman" w:cs="Times New Roman"/>
          <w:color w:val="auto"/>
          <w:highlight w:val="none"/>
        </w:rPr>
        <w:t>2023年2月</w:t>
      </w:r>
      <w:r>
        <w:rPr>
          <w:rFonts w:hint="eastAsia" w:ascii="Times New Roman" w:hAnsi="Times New Roman" w:cs="Times New Roman"/>
          <w:color w:val="auto"/>
          <w:highlight w:val="none"/>
          <w:lang w:val="en-US" w:eastAsia="zh-CN"/>
        </w:rPr>
        <w:t>13</w:t>
      </w:r>
      <w:r>
        <w:rPr>
          <w:rFonts w:hint="default" w:ascii="Times New Roman" w:hAnsi="Times New Roman" w:cs="Times New Roman"/>
          <w:color w:val="auto"/>
          <w:highlight w:val="none"/>
        </w:rPr>
        <w:t>日</w:t>
      </w:r>
    </w:p>
    <w:p>
      <w:pPr>
        <w:pStyle w:val="12"/>
        <w:rPr>
          <w:rFonts w:hint="default" w:ascii="Times New Roman" w:hAnsi="Times New Roman" w:cs="Times New Roman"/>
          <w:color w:val="auto"/>
          <w:highlight w:val="none"/>
          <w:lang w:val="en-US" w:eastAsia="zh-CN"/>
        </w:rPr>
      </w:pPr>
    </w:p>
    <w:p>
      <w:pPr>
        <w:rPr>
          <w:rFonts w:hint="default" w:ascii="Times New Roman" w:hAnsi="Times New Roman" w:cs="Times New Roman"/>
          <w:color w:val="auto"/>
          <w:highlight w:val="none"/>
        </w:rPr>
      </w:pPr>
    </w:p>
    <w:p>
      <w:pPr>
        <w:rPr>
          <w:rFonts w:hint="default" w:ascii="Times New Roman" w:hAnsi="Times New Roman" w:eastAsia="宋体" w:cs="Times New Roman"/>
          <w:i w:val="0"/>
          <w:iCs w:val="0"/>
          <w:caps w:val="0"/>
          <w:color w:val="auto"/>
          <w:spacing w:val="0"/>
          <w:sz w:val="24"/>
          <w:szCs w:val="24"/>
          <w:highlight w:val="none"/>
          <w:shd w:val="clear" w:fill="FFFFFF"/>
        </w:rPr>
      </w:pPr>
      <w:r>
        <w:rPr>
          <w:rFonts w:hint="default" w:ascii="Times New Roman" w:hAnsi="Times New Roman" w:eastAsia="宋体" w:cs="Times New Roman"/>
          <w:i w:val="0"/>
          <w:iCs w:val="0"/>
          <w:caps w:val="0"/>
          <w:color w:val="auto"/>
          <w:spacing w:val="0"/>
          <w:sz w:val="24"/>
          <w:szCs w:val="24"/>
          <w:highlight w:val="none"/>
          <w:shd w:val="clear" w:fill="FFFFFF"/>
        </w:rPr>
        <w:br w:type="page"/>
      </w:r>
    </w:p>
    <w:p>
      <w:pPr>
        <w:adjustRightInd w:val="0"/>
        <w:snapToGrid w:val="0"/>
        <w:rPr>
          <w:rFonts w:hint="default" w:ascii="Times New Roman" w:hAnsi="Times New Roman" w:cs="Times New Roman"/>
          <w:color w:val="auto"/>
          <w:szCs w:val="32"/>
          <w:highlight w:val="none"/>
        </w:rPr>
      </w:pPr>
      <w:r>
        <w:rPr>
          <w:rFonts w:hint="default" w:ascii="Times New Roman" w:hAnsi="Times New Roman" w:eastAsia="黑体" w:cs="Times New Roman"/>
          <w:color w:val="auto"/>
          <w:szCs w:val="32"/>
          <w:highlight w:val="none"/>
        </w:rPr>
        <w:t>附件1</w:t>
      </w:r>
    </w:p>
    <w:p>
      <w:pPr>
        <w:adjustRightInd w:val="0"/>
        <w:snapToGrid w:val="0"/>
        <w:spacing w:line="408" w:lineRule="auto"/>
        <w:rPr>
          <w:rFonts w:hint="default" w:ascii="Times New Roman" w:hAnsi="Times New Roman" w:eastAsia="黑体" w:cs="Times New Roman"/>
          <w:color w:val="auto"/>
          <w:szCs w:val="32"/>
          <w:highlight w:val="none"/>
        </w:rPr>
      </w:pPr>
    </w:p>
    <w:p>
      <w:pPr>
        <w:adjustRightInd w:val="0"/>
        <w:snapToGrid w:val="0"/>
        <w:jc w:val="center"/>
        <w:rPr>
          <w:rFonts w:hint="default" w:ascii="Times New Roman" w:hAnsi="Times New Roman" w:eastAsia="方正小标宋_GBK" w:cs="Times New Roman"/>
          <w:color w:val="auto"/>
          <w:sz w:val="38"/>
          <w:szCs w:val="38"/>
          <w:highlight w:val="none"/>
        </w:rPr>
      </w:pPr>
      <w:r>
        <w:rPr>
          <w:rFonts w:hint="default" w:ascii="Times New Roman" w:hAnsi="Times New Roman" w:eastAsia="方正小标宋_GBK" w:cs="Times New Roman"/>
          <w:color w:val="auto"/>
          <w:sz w:val="38"/>
          <w:szCs w:val="38"/>
          <w:highlight w:val="none"/>
        </w:rPr>
        <w:t>建设项目环境影响评价公众意见表</w:t>
      </w:r>
    </w:p>
    <w:p>
      <w:pPr>
        <w:adjustRightInd w:val="0"/>
        <w:snapToGrid w:val="0"/>
        <w:spacing w:line="408" w:lineRule="auto"/>
        <w:rPr>
          <w:rFonts w:hint="default" w:ascii="Times New Roman" w:hAnsi="Times New Roman" w:eastAsia="黑体" w:cs="Times New Roman"/>
          <w:color w:val="auto"/>
          <w:szCs w:val="32"/>
          <w:highlight w:val="none"/>
        </w:rPr>
      </w:pPr>
    </w:p>
    <w:p>
      <w:pPr>
        <w:adjustRightInd w:val="0"/>
        <w:snapToGrid w:val="0"/>
        <w:spacing w:after="156" w:afterLines="50"/>
        <w:rPr>
          <w:rFonts w:hint="default" w:ascii="Times New Roman" w:hAnsi="Times New Roman" w:eastAsia="黑体" w:cs="Times New Roman"/>
          <w:b/>
          <w:color w:val="auto"/>
          <w:sz w:val="24"/>
          <w:szCs w:val="24"/>
          <w:highlight w:val="none"/>
        </w:rPr>
      </w:pPr>
      <w:r>
        <w:rPr>
          <w:rFonts w:hint="default" w:ascii="Times New Roman" w:hAnsi="Times New Roman" w:cs="Times New Roman"/>
          <w:b/>
          <w:color w:val="auto"/>
          <w:sz w:val="24"/>
          <w:szCs w:val="24"/>
          <w:highlight w:val="none"/>
        </w:rPr>
        <w:t xml:space="preserve">填表日期 </w:t>
      </w:r>
      <w:r>
        <w:rPr>
          <w:rFonts w:hint="default" w:ascii="Times New Roman" w:hAnsi="Times New Roman" w:cs="Times New Roman"/>
          <w:b/>
          <w:color w:val="auto"/>
          <w:sz w:val="24"/>
          <w:szCs w:val="24"/>
          <w:highlight w:val="none"/>
          <w:u w:val="single"/>
        </w:rPr>
        <w:t xml:space="preserve">         年   月   日</w:t>
      </w:r>
    </w:p>
    <w:tbl>
      <w:tblPr>
        <w:tblStyle w:val="1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Cs/>
                <w:color w:val="auto"/>
                <w:sz w:val="21"/>
                <w:szCs w:val="21"/>
                <w:highlight w:val="none"/>
              </w:rPr>
              <w:t>项目名称</w:t>
            </w:r>
          </w:p>
        </w:tc>
        <w:tc>
          <w:tcPr>
            <w:tcW w:w="7289" w:type="dxa"/>
            <w:gridSpan w:val="2"/>
            <w:vAlign w:val="center"/>
          </w:tcPr>
          <w:p>
            <w:pPr>
              <w:adjustRightInd w:val="0"/>
              <w:snapToGrid w:val="0"/>
              <w:ind w:left="0" w:lef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cs="Times New Roman"/>
                <w:color w:val="auto"/>
                <w:highlight w:val="none"/>
              </w:rPr>
              <w:t>广东天高矿业股份有限公司</w:t>
            </w:r>
            <w:r>
              <w:rPr>
                <w:rFonts w:hint="eastAsia" w:ascii="Times New Roman" w:hAnsi="Times New Roman" w:cs="Times New Roman"/>
                <w:color w:val="auto"/>
                <w:highlight w:val="none"/>
                <w:lang w:eastAsia="zh-CN"/>
              </w:rPr>
              <w:t>萤石矿</w:t>
            </w:r>
            <w:r>
              <w:rPr>
                <w:rFonts w:hint="eastAsia" w:ascii="Times New Roman" w:hAnsi="Times New Roman" w:cs="Times New Roman"/>
                <w:color w:val="auto"/>
                <w:highlight w:val="none"/>
                <w:lang w:val="en-US" w:eastAsia="zh-CN"/>
              </w:rPr>
              <w:t>8万吨/年采选建设项目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5" w:hRule="atLeast"/>
        </w:trPr>
        <w:tc>
          <w:tcPr>
            <w:tcW w:w="1771" w:type="dxa"/>
            <w:vAlign w:val="center"/>
          </w:tcPr>
          <w:p>
            <w:pPr>
              <w:adjustRightInd w:val="0"/>
              <w:snapToGrid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与本项目环境影响和环境保护措施有关的建议和意见</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b/>
                <w:bCs/>
                <w:color w:val="auto"/>
                <w:sz w:val="21"/>
                <w:szCs w:val="21"/>
                <w:highlight w:val="none"/>
              </w:rPr>
              <w:t>注：</w:t>
            </w:r>
            <w:r>
              <w:rPr>
                <w:rFonts w:hint="default" w:ascii="Times New Roman" w:hAnsi="Times New Roman" w:eastAsia="宋体" w:cs="Times New Roman"/>
                <w:color w:val="auto"/>
                <w:sz w:val="21"/>
                <w:szCs w:val="21"/>
                <w:highlight w:val="none"/>
              </w:rPr>
              <w:t>根据《环境影响评价公众参与办法》规定，涉及</w:t>
            </w:r>
            <w:r>
              <w:rPr>
                <w:rFonts w:hint="default" w:ascii="Times New Roman" w:hAnsi="Times New Roman" w:eastAsia="宋体" w:cs="Times New Roman"/>
                <w:b/>
                <w:bCs/>
                <w:color w:val="auto"/>
                <w:sz w:val="21"/>
                <w:szCs w:val="21"/>
                <w:highlight w:val="none"/>
              </w:rPr>
              <w:t>征地拆迁、财产、就业</w:t>
            </w:r>
            <w:r>
              <w:rPr>
                <w:rFonts w:hint="default" w:ascii="Times New Roman" w:hAnsi="Times New Roman" w:eastAsia="宋体" w:cs="Times New Roman"/>
                <w:color w:val="auto"/>
                <w:sz w:val="21"/>
                <w:szCs w:val="21"/>
                <w:highlight w:val="none"/>
              </w:rPr>
              <w:t>等与项目环评无关的意见或者诉求不属于项目环评公参内容）</w:t>
            </w:r>
          </w:p>
        </w:tc>
        <w:tc>
          <w:tcPr>
            <w:tcW w:w="7289" w:type="dxa"/>
            <w:gridSpan w:val="2"/>
            <w:vAlign w:val="top"/>
          </w:tcPr>
          <w:p>
            <w:pPr>
              <w:adjustRightInd w:val="0"/>
              <w:snapToGrid w:val="0"/>
              <w:rPr>
                <w:rFonts w:hint="default" w:ascii="Times New Roman" w:hAnsi="Times New Roman" w:eastAsia="宋体" w:cs="Times New Roman"/>
                <w:color w:val="auto"/>
                <w:sz w:val="21"/>
                <w:szCs w:val="21"/>
                <w:highlight w:val="none"/>
              </w:rPr>
            </w:pPr>
          </w:p>
          <w:p>
            <w:pPr>
              <w:adjustRightInd w:val="0"/>
              <w:snapToGrid w:val="0"/>
              <w:rPr>
                <w:rFonts w:hint="default" w:ascii="Times New Roman" w:hAnsi="Times New Roman" w:eastAsia="宋体" w:cs="Times New Roman"/>
                <w:color w:val="auto"/>
                <w:sz w:val="21"/>
                <w:szCs w:val="21"/>
                <w:highlight w:val="none"/>
              </w:rPr>
            </w:pPr>
          </w:p>
          <w:p>
            <w:pPr>
              <w:adjustRightInd w:val="0"/>
              <w:snapToGrid w:val="0"/>
              <w:rPr>
                <w:rFonts w:hint="default" w:ascii="Times New Roman" w:hAnsi="Times New Roman" w:eastAsia="宋体" w:cs="Times New Roman"/>
                <w:color w:val="auto"/>
                <w:sz w:val="21"/>
                <w:szCs w:val="21"/>
                <w:highlight w:val="none"/>
              </w:rPr>
            </w:pPr>
          </w:p>
          <w:p>
            <w:pPr>
              <w:adjustRightInd w:val="0"/>
              <w:snapToGrid w:val="0"/>
              <w:rPr>
                <w:rFonts w:hint="default" w:ascii="Times New Roman" w:hAnsi="Times New Roman" w:eastAsia="宋体" w:cs="Times New Roman"/>
                <w:color w:val="auto"/>
                <w:sz w:val="21"/>
                <w:szCs w:val="21"/>
                <w:highlight w:val="none"/>
              </w:rPr>
            </w:pPr>
          </w:p>
          <w:p>
            <w:pPr>
              <w:adjustRightInd w:val="0"/>
              <w:snapToGrid w:val="0"/>
              <w:rPr>
                <w:rFonts w:hint="default" w:ascii="Times New Roman" w:hAnsi="Times New Roman" w:eastAsia="宋体" w:cs="Times New Roman"/>
                <w:color w:val="auto"/>
                <w:sz w:val="21"/>
                <w:szCs w:val="21"/>
                <w:highlight w:val="none"/>
              </w:rPr>
            </w:pPr>
          </w:p>
          <w:p>
            <w:pPr>
              <w:adjustRightInd w:val="0"/>
              <w:snapToGrid w:val="0"/>
              <w:rPr>
                <w:rFonts w:hint="default" w:ascii="Times New Roman" w:hAnsi="Times New Roman" w:eastAsia="宋体" w:cs="Times New Roman"/>
                <w:color w:val="auto"/>
                <w:sz w:val="21"/>
                <w:szCs w:val="21"/>
                <w:highlight w:val="none"/>
              </w:rPr>
            </w:pPr>
          </w:p>
          <w:p>
            <w:pPr>
              <w:adjustRightInd w:val="0"/>
              <w:snapToGrid w:val="0"/>
              <w:rPr>
                <w:rFonts w:hint="default" w:ascii="Times New Roman" w:hAnsi="Times New Roman" w:eastAsia="宋体" w:cs="Times New Roman"/>
                <w:color w:val="auto"/>
                <w:sz w:val="21"/>
                <w:szCs w:val="21"/>
                <w:highlight w:val="none"/>
              </w:rPr>
            </w:pPr>
          </w:p>
          <w:p>
            <w:pPr>
              <w:adjustRightInd w:val="0"/>
              <w:snapToGrid w:val="0"/>
              <w:rPr>
                <w:rFonts w:hint="default" w:ascii="Times New Roman" w:hAnsi="Times New Roman" w:eastAsia="宋体" w:cs="Times New Roman"/>
                <w:color w:val="auto"/>
                <w:sz w:val="21"/>
                <w:szCs w:val="21"/>
                <w:highlight w:val="none"/>
              </w:rPr>
            </w:pPr>
          </w:p>
          <w:p>
            <w:pPr>
              <w:pStyle w:val="2"/>
              <w:rPr>
                <w:rFonts w:hint="default" w:ascii="Times New Roman" w:hAnsi="Times New Roman" w:eastAsia="宋体" w:cs="Times New Roman"/>
                <w:color w:val="auto"/>
                <w:sz w:val="21"/>
                <w:szCs w:val="21"/>
                <w:highlight w:val="none"/>
              </w:rPr>
            </w:pPr>
          </w:p>
          <w:p>
            <w:pPr>
              <w:pStyle w:val="2"/>
              <w:rPr>
                <w:rFonts w:hint="default" w:ascii="Times New Roman" w:hAnsi="Times New Roman" w:eastAsia="宋体" w:cs="Times New Roman"/>
                <w:color w:val="auto"/>
                <w:sz w:val="21"/>
                <w:szCs w:val="21"/>
                <w:highlight w:val="none"/>
              </w:rPr>
            </w:pPr>
          </w:p>
          <w:p>
            <w:pPr>
              <w:pStyle w:val="2"/>
              <w:rPr>
                <w:rFonts w:hint="default" w:ascii="Times New Roman" w:hAnsi="Times New Roman" w:eastAsia="宋体" w:cs="Times New Roman"/>
                <w:color w:val="auto"/>
                <w:sz w:val="21"/>
                <w:szCs w:val="21"/>
                <w:highlight w:val="none"/>
              </w:rPr>
            </w:pPr>
          </w:p>
          <w:p>
            <w:pPr>
              <w:pStyle w:val="2"/>
              <w:rPr>
                <w:rFonts w:hint="default" w:ascii="Times New Roman" w:hAnsi="Times New Roman" w:eastAsia="宋体" w:cs="Times New Roman"/>
                <w:color w:val="auto"/>
                <w:sz w:val="21"/>
                <w:szCs w:val="21"/>
                <w:highlight w:val="none"/>
              </w:rPr>
            </w:pPr>
          </w:p>
          <w:p>
            <w:pPr>
              <w:pStyle w:val="2"/>
              <w:rPr>
                <w:rFonts w:hint="default" w:ascii="Times New Roman" w:hAnsi="Times New Roman" w:eastAsia="宋体" w:cs="Times New Roman"/>
                <w:color w:val="auto"/>
                <w:sz w:val="21"/>
                <w:szCs w:val="21"/>
                <w:highlight w:val="none"/>
              </w:rPr>
            </w:pPr>
          </w:p>
          <w:p>
            <w:pPr>
              <w:pStyle w:val="2"/>
              <w:rPr>
                <w:rFonts w:hint="default" w:ascii="Times New Roman" w:hAnsi="Times New Roman" w:eastAsia="宋体" w:cs="Times New Roman"/>
                <w:color w:val="auto"/>
                <w:sz w:val="21"/>
                <w:szCs w:val="21"/>
                <w:highlight w:val="none"/>
              </w:rPr>
            </w:pPr>
          </w:p>
          <w:p>
            <w:pPr>
              <w:pStyle w:val="2"/>
              <w:rPr>
                <w:rFonts w:hint="default" w:ascii="Times New Roman" w:hAnsi="Times New Roman" w:eastAsia="宋体" w:cs="Times New Roman"/>
                <w:color w:val="auto"/>
                <w:sz w:val="21"/>
                <w:szCs w:val="21"/>
                <w:highlight w:val="none"/>
              </w:rPr>
            </w:pPr>
          </w:p>
          <w:p>
            <w:pPr>
              <w:pStyle w:val="2"/>
              <w:rPr>
                <w:rFonts w:hint="default" w:ascii="Times New Roman" w:hAnsi="Times New Roman" w:eastAsia="宋体" w:cs="Times New Roman"/>
                <w:color w:val="auto"/>
                <w:sz w:val="21"/>
                <w:szCs w:val="21"/>
                <w:highlight w:val="none"/>
              </w:rPr>
            </w:pPr>
          </w:p>
          <w:p>
            <w:pPr>
              <w:pStyle w:val="2"/>
              <w:rPr>
                <w:rFonts w:hint="default" w:ascii="Times New Roman" w:hAnsi="Times New Roman" w:eastAsia="宋体" w:cs="Times New Roman"/>
                <w:color w:val="auto"/>
                <w:sz w:val="21"/>
                <w:szCs w:val="21"/>
                <w:highlight w:val="none"/>
              </w:rPr>
            </w:pPr>
          </w:p>
          <w:p>
            <w:pPr>
              <w:pStyle w:val="2"/>
              <w:rPr>
                <w:rFonts w:hint="default" w:ascii="Times New Roman" w:hAnsi="Times New Roman" w:eastAsia="宋体" w:cs="Times New Roman"/>
                <w:color w:val="auto"/>
                <w:sz w:val="21"/>
                <w:szCs w:val="21"/>
                <w:highlight w:val="none"/>
              </w:rPr>
            </w:pPr>
          </w:p>
          <w:p>
            <w:pPr>
              <w:adjustRightInd w:val="0"/>
              <w:snapToGrid w:val="0"/>
              <w:rPr>
                <w:rFonts w:hint="default" w:ascii="Times New Roman" w:hAnsi="Times New Roman" w:eastAsia="宋体" w:cs="Times New Roman"/>
                <w:color w:val="auto"/>
                <w:sz w:val="21"/>
                <w:szCs w:val="21"/>
                <w:highlight w:val="none"/>
              </w:rPr>
            </w:pPr>
          </w:p>
          <w:p>
            <w:pPr>
              <w:adjustRightInd w:val="0"/>
              <w:snapToGrid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姓   名</w:t>
            </w:r>
          </w:p>
        </w:tc>
        <w:tc>
          <w:tcPr>
            <w:tcW w:w="4834" w:type="dxa"/>
            <w:vAlign w:val="center"/>
          </w:tcPr>
          <w:p>
            <w:pPr>
              <w:adjustRightInd w:val="0"/>
              <w:snapToGrid w:val="0"/>
              <w:rPr>
                <w:rFonts w:hint="default" w:ascii="Times New Roman" w:hAnsi="Times New Roman" w:eastAsia="宋体" w:cs="Times New Roman"/>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身份证号</w:t>
            </w:r>
          </w:p>
        </w:tc>
        <w:tc>
          <w:tcPr>
            <w:tcW w:w="4834" w:type="dxa"/>
            <w:vAlign w:val="center"/>
          </w:tcPr>
          <w:p>
            <w:pPr>
              <w:adjustRightInd w:val="0"/>
              <w:snapToGrid w:val="0"/>
              <w:rPr>
                <w:rFonts w:hint="default" w:ascii="Times New Roman" w:hAnsi="Times New Roman" w:eastAsia="宋体" w:cs="Times New Roman"/>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有效联系方式</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（电话号码或邮箱）</w:t>
            </w:r>
          </w:p>
        </w:tc>
        <w:tc>
          <w:tcPr>
            <w:tcW w:w="4834" w:type="dxa"/>
            <w:vAlign w:val="center"/>
          </w:tcPr>
          <w:p>
            <w:pPr>
              <w:adjustRightInd w:val="0"/>
              <w:snapToGrid w:val="0"/>
              <w:rPr>
                <w:rFonts w:hint="default" w:ascii="Times New Roman" w:hAnsi="Times New Roman" w:eastAsia="宋体" w:cs="Times New Roman"/>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经常居住地址</w:t>
            </w:r>
          </w:p>
        </w:tc>
        <w:tc>
          <w:tcPr>
            <w:tcW w:w="4834" w:type="dxa"/>
            <w:vAlign w:val="center"/>
          </w:tcPr>
          <w:p>
            <w:pPr>
              <w:adjustRightInd w:val="0"/>
              <w:snapToGrid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是否同意公开个人信息</w:t>
            </w:r>
          </w:p>
          <w:p>
            <w:pPr>
              <w:adjustRightInd w:val="0"/>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color w:val="auto"/>
                <w:sz w:val="21"/>
                <w:szCs w:val="21"/>
                <w:highlight w:val="none"/>
              </w:rPr>
              <w:t>（填同意或不同意）</w:t>
            </w:r>
          </w:p>
        </w:tc>
        <w:tc>
          <w:tcPr>
            <w:tcW w:w="4834" w:type="dxa"/>
            <w:vAlign w:val="center"/>
          </w:tcPr>
          <w:p>
            <w:pPr>
              <w:adjustRightInd w:val="0"/>
              <w:snapToGrid w:val="0"/>
              <w:rPr>
                <w:rFonts w:hint="default" w:ascii="Times New Roman" w:hAnsi="Times New Roman" w:eastAsia="宋体" w:cs="Times New Roman"/>
                <w:color w:val="auto"/>
                <w:sz w:val="21"/>
                <w:szCs w:val="21"/>
                <w:highlight w:val="none"/>
              </w:rPr>
            </w:pPr>
          </w:p>
          <w:p>
            <w:pPr>
              <w:adjustRightInd w:val="0"/>
              <w:snapToGrid w:val="0"/>
              <w:rPr>
                <w:rFonts w:hint="default" w:ascii="Times New Roman" w:hAnsi="Times New Roman" w:eastAsia="宋体" w:cs="Times New Roman"/>
                <w:color w:val="auto"/>
                <w:sz w:val="21"/>
                <w:szCs w:val="21"/>
                <w:highlight w:val="none"/>
              </w:rPr>
            </w:pPr>
          </w:p>
          <w:p>
            <w:pPr>
              <w:adjustRightInd w:val="0"/>
              <w:snapToGrid w:val="0"/>
              <w:rPr>
                <w:rFonts w:hint="default" w:ascii="Times New Roman" w:hAnsi="Times New Roman" w:eastAsia="宋体" w:cs="Times New Roman"/>
                <w:color w:val="auto"/>
                <w:sz w:val="21"/>
                <w:szCs w:val="21"/>
                <w:highlight w:val="none"/>
              </w:rPr>
            </w:pPr>
          </w:p>
          <w:p>
            <w:pPr>
              <w:adjustRightInd w:val="0"/>
              <w:snapToGrid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bCs/>
                <w:color w:val="auto"/>
                <w:sz w:val="21"/>
                <w:szCs w:val="21"/>
                <w:highlight w:val="none"/>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单位名称</w:t>
            </w:r>
          </w:p>
        </w:tc>
        <w:tc>
          <w:tcPr>
            <w:tcW w:w="4834" w:type="dxa"/>
            <w:vAlign w:val="top"/>
          </w:tcPr>
          <w:p>
            <w:pPr>
              <w:adjustRightInd w:val="0"/>
              <w:snapToGrid w:val="0"/>
              <w:rPr>
                <w:rFonts w:hint="default" w:ascii="Times New Roman" w:hAnsi="Times New Roman" w:eastAsia="宋体" w:cs="Times New Roman"/>
                <w:b/>
                <w:bCs/>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工商注册号或统一社会信用代码</w:t>
            </w:r>
          </w:p>
        </w:tc>
        <w:tc>
          <w:tcPr>
            <w:tcW w:w="4834" w:type="dxa"/>
            <w:vAlign w:val="top"/>
          </w:tcPr>
          <w:p>
            <w:pPr>
              <w:adjustRightInd w:val="0"/>
              <w:snapToGrid w:val="0"/>
              <w:rPr>
                <w:rFonts w:hint="default" w:ascii="Times New Roman" w:hAnsi="Times New Roman" w:eastAsia="宋体" w:cs="Times New Roman"/>
                <w:b/>
                <w:bCs/>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有效联系方式</w:t>
            </w:r>
          </w:p>
          <w:p>
            <w:pPr>
              <w:adjustRightInd w:val="0"/>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color w:val="auto"/>
                <w:sz w:val="21"/>
                <w:szCs w:val="21"/>
                <w:highlight w:val="none"/>
              </w:rPr>
              <w:t>（电话号码或邮箱）</w:t>
            </w:r>
          </w:p>
        </w:tc>
        <w:tc>
          <w:tcPr>
            <w:tcW w:w="4834" w:type="dxa"/>
            <w:vAlign w:val="top"/>
          </w:tcPr>
          <w:p>
            <w:pPr>
              <w:adjustRightInd w:val="0"/>
              <w:snapToGrid w:val="0"/>
              <w:rPr>
                <w:rFonts w:hint="default" w:ascii="Times New Roman" w:hAnsi="Times New Roman" w:eastAsia="宋体" w:cs="Times New Roman"/>
                <w:b/>
                <w:bCs/>
                <w:color w:val="auto"/>
                <w:sz w:val="21"/>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地    址</w:t>
            </w:r>
          </w:p>
        </w:tc>
        <w:tc>
          <w:tcPr>
            <w:tcW w:w="4834" w:type="dxa"/>
            <w:vAlign w:val="center"/>
          </w:tcPr>
          <w:p>
            <w:pPr>
              <w:adjustRightInd w:val="0"/>
              <w:snapToGrid w:val="0"/>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color w:val="auto"/>
                <w:sz w:val="21"/>
                <w:szCs w:val="21"/>
                <w:highlight w:val="none"/>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bCs/>
                <w:color w:val="auto"/>
                <w:sz w:val="21"/>
                <w:szCs w:val="21"/>
                <w:highlight w:val="none"/>
              </w:rPr>
              <w:t>注：法人或其他组织信息原则上可以公开，若涉及不能公开的信息请在此栏中注明法律依据和不能公开的具体信息。</w:t>
            </w:r>
          </w:p>
        </w:tc>
      </w:tr>
    </w:tbl>
    <w:p>
      <w:pPr>
        <w:rPr>
          <w:rFonts w:hint="default" w:ascii="Times New Roman" w:hAnsi="Times New Roman" w:cs="Times New Roman"/>
          <w:color w:val="auto"/>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D634D3"/>
    <w:multiLevelType w:val="multilevel"/>
    <w:tmpl w:val="EED634D3"/>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Restart w:val="1"/>
      <w:isLgl/>
      <w:suff w:val="nothing"/>
      <w:lvlText w:val="%1.%2.%3."/>
      <w:lvlJc w:val="left"/>
      <w:pPr>
        <w:tabs>
          <w:tab w:val="left" w:pos="420"/>
        </w:tabs>
        <w:ind w:left="0" w:hanging="720"/>
      </w:pPr>
      <w:rPr>
        <w:rFonts w:hint="default" w:ascii="宋体" w:hAnsi="宋体" w:eastAsia="宋体" w:cs="宋体"/>
      </w:rPr>
    </w:lvl>
    <w:lvl w:ilvl="3" w:tentative="0">
      <w:start w:val="1"/>
      <w:numFmt w:val="decimal"/>
      <w:lvlRestart w:val="1"/>
      <w:suff w:val="nothing"/>
      <w:lvlText w:val="%1.%2.%3.%4."/>
      <w:lvlJc w:val="left"/>
      <w:pPr>
        <w:tabs>
          <w:tab w:val="left" w:pos="420"/>
        </w:tabs>
        <w:ind w:left="1104" w:hanging="864"/>
      </w:pPr>
      <w:rPr>
        <w:rFonts w:hint="default" w:ascii="Times New Roman" w:hAnsi="Times New Roman" w:eastAsia="宋体" w:cs="宋体"/>
      </w:rPr>
    </w:lvl>
    <w:lvl w:ilvl="4" w:tentative="0">
      <w:start w:val="1"/>
      <w:numFmt w:val="decimal"/>
      <w:lvlText w:val="%1.%2.%3.%4.%5."/>
      <w:lvlJc w:val="left"/>
      <w:pPr>
        <w:ind w:left="1008" w:hanging="1008"/>
      </w:pPr>
      <w:rPr>
        <w:rFonts w:hint="default"/>
      </w:rPr>
    </w:lvl>
    <w:lvl w:ilvl="5" w:tentative="0">
      <w:start w:val="1"/>
      <w:numFmt w:val="decimal"/>
      <w:pStyle w:val="8"/>
      <w:isLgl/>
      <w:lvlText w:val="%1.%2.%3.%4.%5.%6."/>
      <w:lvlJc w:val="left"/>
      <w:pPr>
        <w:ind w:left="1151" w:hanging="1151"/>
      </w:pPr>
      <w:rPr>
        <w:rFonts w:hint="default" w:ascii="Times New Roman" w:hAnsi="Times New Roman" w:eastAsia="宋体" w:cs="Times New Roman"/>
      </w:rPr>
    </w:lvl>
    <w:lvl w:ilvl="6" w:tentative="0">
      <w:start w:val="1"/>
      <w:numFmt w:val="decimal"/>
      <w:pStyle w:val="9"/>
      <w:isLgl/>
      <w:lvlText w:val="%1.%2.%3.%4.%5.%6.%7."/>
      <w:lvlJc w:val="left"/>
      <w:pPr>
        <w:ind w:left="1296" w:hanging="1296"/>
      </w:pPr>
      <w:rPr>
        <w:rFonts w:hint="default" w:ascii="Times New Roman" w:hAnsi="Times New Roman" w:eastAsia="宋体" w:cs="Times New Roman"/>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1">
    <w:nsid w:val="306C454C"/>
    <w:multiLevelType w:val="multilevel"/>
    <w:tmpl w:val="306C454C"/>
    <w:lvl w:ilvl="0" w:tentative="0">
      <w:start w:val="1"/>
      <w:numFmt w:val="decimal"/>
      <w:pStyle w:val="3"/>
      <w:isLgl/>
      <w:lvlText w:val="%1."/>
      <w:lvlJc w:val="left"/>
      <w:pPr>
        <w:ind w:left="432" w:hanging="432"/>
      </w:pPr>
      <w:rPr>
        <w:rFonts w:hint="default" w:ascii="Times New Roman" w:hAnsi="Times New Roman" w:eastAsia="宋体" w:cs="Times New Roman"/>
      </w:rPr>
    </w:lvl>
    <w:lvl w:ilvl="1" w:tentative="0">
      <w:start w:val="1"/>
      <w:numFmt w:val="decimal"/>
      <w:pStyle w:val="4"/>
      <w:isLgl/>
      <w:lvlText w:val="%1.%2."/>
      <w:lvlJc w:val="left"/>
      <w:pPr>
        <w:ind w:left="815" w:hanging="575"/>
      </w:pPr>
      <w:rPr>
        <w:rFonts w:hint="default" w:ascii="Times New Roman" w:hAnsi="Times New Roman" w:eastAsia="宋体" w:cs="Times New Roman"/>
      </w:rPr>
    </w:lvl>
    <w:lvl w:ilvl="2" w:tentative="0">
      <w:start w:val="1"/>
      <w:numFmt w:val="decimal"/>
      <w:pStyle w:val="5"/>
      <w:isLgl/>
      <w:lvlText w:val="%1.%2.%3."/>
      <w:lvlJc w:val="left"/>
      <w:pPr>
        <w:ind w:left="720" w:hanging="720"/>
      </w:pPr>
      <w:rPr>
        <w:rFonts w:hint="default" w:ascii="Times New Roman" w:hAnsi="Times New Roman" w:eastAsia="宋体" w:cs="Times New Roman"/>
      </w:rPr>
    </w:lvl>
    <w:lvl w:ilvl="3" w:tentative="0">
      <w:start w:val="1"/>
      <w:numFmt w:val="decimal"/>
      <w:pStyle w:val="6"/>
      <w:isLgl/>
      <w:lvlText w:val="%1.%2.%3.%4."/>
      <w:lvlJc w:val="left"/>
      <w:pPr>
        <w:ind w:left="864" w:hanging="864"/>
      </w:pPr>
      <w:rPr>
        <w:rFonts w:hint="default" w:ascii="Times New Roman" w:hAnsi="Times New Roman" w:eastAsia="宋体" w:cs="Times New Roman"/>
      </w:rPr>
    </w:lvl>
    <w:lvl w:ilvl="4" w:tentative="0">
      <w:start w:val="1"/>
      <w:numFmt w:val="decimal"/>
      <w:pStyle w:val="7"/>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lMWRjNDQ5MGI4YzVhMzhmZDhlMmZhM2NiYjg4ZDkifQ=="/>
  </w:docVars>
  <w:rsids>
    <w:rsidRoot w:val="280D68CA"/>
    <w:rsid w:val="02825F2C"/>
    <w:rsid w:val="033F64B1"/>
    <w:rsid w:val="05503AC8"/>
    <w:rsid w:val="055F05D9"/>
    <w:rsid w:val="07BF65A4"/>
    <w:rsid w:val="0ABA2648"/>
    <w:rsid w:val="0CA16564"/>
    <w:rsid w:val="11F10A4A"/>
    <w:rsid w:val="1BD45161"/>
    <w:rsid w:val="1BE861A8"/>
    <w:rsid w:val="229F76AF"/>
    <w:rsid w:val="26D64FB7"/>
    <w:rsid w:val="280D68CA"/>
    <w:rsid w:val="2CB43679"/>
    <w:rsid w:val="31C935FC"/>
    <w:rsid w:val="3216623C"/>
    <w:rsid w:val="33F73CD2"/>
    <w:rsid w:val="4039550C"/>
    <w:rsid w:val="42295585"/>
    <w:rsid w:val="43057B77"/>
    <w:rsid w:val="44781760"/>
    <w:rsid w:val="45EF37CB"/>
    <w:rsid w:val="475B7366"/>
    <w:rsid w:val="50753279"/>
    <w:rsid w:val="5C097737"/>
    <w:rsid w:val="5D574123"/>
    <w:rsid w:val="610647BC"/>
    <w:rsid w:val="617F70AA"/>
    <w:rsid w:val="64DC76DC"/>
    <w:rsid w:val="751A5826"/>
    <w:rsid w:val="76035B12"/>
    <w:rsid w:val="78FC6BB4"/>
    <w:rsid w:val="7E882AF1"/>
    <w:rsid w:val="7EC37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2" w:firstLineChars="200"/>
      <w:jc w:val="both"/>
    </w:pPr>
    <w:rPr>
      <w:rFonts w:eastAsia="宋体" w:asciiTheme="minorAscii" w:hAnsiTheme="minorAscii" w:cstheme="minorBidi"/>
      <w:kern w:val="2"/>
      <w:sz w:val="24"/>
      <w:szCs w:val="24"/>
      <w:lang w:val="en-US" w:eastAsia="zh-CN" w:bidi="ar-SA"/>
    </w:rPr>
  </w:style>
  <w:style w:type="paragraph" w:styleId="3">
    <w:name w:val="heading 1"/>
    <w:basedOn w:val="1"/>
    <w:next w:val="1"/>
    <w:qFormat/>
    <w:uiPriority w:val="0"/>
    <w:pPr>
      <w:widowControl/>
      <w:numPr>
        <w:ilvl w:val="0"/>
        <w:numId w:val="1"/>
      </w:numPr>
      <w:overflowPunct w:val="0"/>
      <w:spacing w:beforeAutospacing="0" w:afterAutospacing="0" w:line="360" w:lineRule="auto"/>
      <w:ind w:left="432" w:hanging="432" w:firstLineChars="0"/>
      <w:contextualSpacing/>
      <w:jc w:val="left"/>
      <w:outlineLvl w:val="0"/>
    </w:pPr>
    <w:rPr>
      <w:rFonts w:hint="eastAsia" w:ascii="华文仿宋" w:hAnsi="华文仿宋" w:eastAsia="宋体" w:cs="Times New Roman"/>
      <w:b/>
      <w:bCs/>
      <w:color w:val="000000"/>
      <w:kern w:val="0"/>
      <w:sz w:val="36"/>
      <w:szCs w:val="32"/>
      <w:lang w:bidi="ar"/>
    </w:rPr>
  </w:style>
  <w:style w:type="paragraph" w:styleId="4">
    <w:name w:val="heading 2"/>
    <w:basedOn w:val="1"/>
    <w:next w:val="1"/>
    <w:unhideWhenUsed/>
    <w:qFormat/>
    <w:uiPriority w:val="0"/>
    <w:pPr>
      <w:keepNext w:val="0"/>
      <w:keepLines w:val="0"/>
      <w:widowControl w:val="0"/>
      <w:numPr>
        <w:ilvl w:val="1"/>
        <w:numId w:val="1"/>
      </w:numPr>
      <w:suppressLineNumbers w:val="0"/>
      <w:overflowPunct w:val="0"/>
      <w:spacing w:before="140" w:beforeAutospacing="0" w:after="140" w:afterAutospacing="0" w:line="560" w:lineRule="exact"/>
      <w:ind w:left="238" w:firstLine="723" w:firstLineChars="200"/>
      <w:jc w:val="left"/>
      <w:outlineLvl w:val="1"/>
    </w:pPr>
    <w:rPr>
      <w:rFonts w:hint="eastAsia" w:ascii="Times New Roman" w:hAnsi="Times New Roman" w:eastAsia="宋体" w:cs="Times New Roman"/>
      <w:b/>
      <w:bCs/>
      <w:color w:val="000000"/>
      <w:kern w:val="0"/>
      <w:sz w:val="32"/>
      <w:szCs w:val="32"/>
      <w:lang w:bidi="ar"/>
    </w:rPr>
  </w:style>
  <w:style w:type="paragraph" w:styleId="5">
    <w:name w:val="heading 3"/>
    <w:basedOn w:val="1"/>
    <w:next w:val="1"/>
    <w:semiHidden/>
    <w:unhideWhenUsed/>
    <w:qFormat/>
    <w:uiPriority w:val="0"/>
    <w:pPr>
      <w:keepNext/>
      <w:keepLines/>
      <w:widowControl w:val="0"/>
      <w:numPr>
        <w:ilvl w:val="2"/>
        <w:numId w:val="1"/>
      </w:numPr>
      <w:suppressLineNumbers w:val="0"/>
      <w:spacing w:before="260" w:beforeLines="0" w:beforeAutospacing="0" w:after="260" w:afterLines="0" w:afterAutospacing="0" w:line="360" w:lineRule="auto"/>
      <w:ind w:left="720" w:hanging="720" w:firstLineChars="0"/>
      <w:jc w:val="both"/>
      <w:outlineLvl w:val="2"/>
    </w:pPr>
    <w:rPr>
      <w:rFonts w:ascii="Calibri" w:hAnsi="Calibri" w:eastAsia="宋体" w:cs="Times New Roman"/>
      <w:b/>
      <w:bCs/>
      <w:sz w:val="30"/>
      <w:szCs w:val="32"/>
      <w:lang w:bidi="ar"/>
    </w:rPr>
  </w:style>
  <w:style w:type="paragraph" w:styleId="6">
    <w:name w:val="heading 4"/>
    <w:basedOn w:val="1"/>
    <w:next w:val="1"/>
    <w:link w:val="16"/>
    <w:semiHidden/>
    <w:unhideWhenUsed/>
    <w:qFormat/>
    <w:uiPriority w:val="0"/>
    <w:pPr>
      <w:keepNext/>
      <w:keepLines/>
      <w:numPr>
        <w:ilvl w:val="3"/>
        <w:numId w:val="1"/>
      </w:numPr>
      <w:spacing w:line="375" w:lineRule="auto"/>
      <w:ind w:left="864" w:leftChars="0" w:hanging="864" w:firstLineChars="0"/>
      <w:outlineLvl w:val="3"/>
    </w:pPr>
    <w:rPr>
      <w:rFonts w:ascii="Times New Roman" w:hAnsi="Times New Roman" w:eastAsia="宋体" w:cs="Times New Roman"/>
      <w:b/>
      <w:bCs/>
      <w:sz w:val="28"/>
      <w:szCs w:val="28"/>
    </w:rPr>
  </w:style>
  <w:style w:type="paragraph" w:styleId="7">
    <w:name w:val="heading 5"/>
    <w:basedOn w:val="1"/>
    <w:next w:val="1"/>
    <w:link w:val="17"/>
    <w:semiHidden/>
    <w:unhideWhenUsed/>
    <w:qFormat/>
    <w:uiPriority w:val="0"/>
    <w:pPr>
      <w:keepNext/>
      <w:keepLines/>
      <w:numPr>
        <w:ilvl w:val="4"/>
        <w:numId w:val="1"/>
      </w:numPr>
      <w:spacing w:before="280" w:after="290" w:line="376" w:lineRule="auto"/>
      <w:ind w:left="1008" w:hanging="1008" w:firstLineChars="0"/>
      <w:outlineLvl w:val="4"/>
    </w:pPr>
    <w:rPr>
      <w:rFonts w:ascii="Times New Roman" w:hAnsi="Times New Roman" w:eastAsia="宋体" w:cs="Times New Roman"/>
      <w:b/>
      <w:bCs/>
      <w:szCs w:val="28"/>
    </w:rPr>
  </w:style>
  <w:style w:type="paragraph" w:styleId="8">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1" w:hanging="1151" w:firstLineChars="0"/>
      <w:outlineLvl w:val="5"/>
    </w:pPr>
    <w:rPr>
      <w:rFonts w:ascii="Arial" w:hAnsi="Arial" w:eastAsia="黑体"/>
      <w:b/>
      <w:szCs w:val="22"/>
    </w:rPr>
  </w:style>
  <w:style w:type="paragraph" w:styleId="9">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firstLineChars="0"/>
      <w:outlineLvl w:val="6"/>
    </w:pPr>
    <w:rPr>
      <w:rFonts w:ascii="Times New Roman" w:hAnsi="Times New Roman" w:eastAsia="宋体"/>
      <w:b/>
      <w:szCs w:val="22"/>
    </w:rPr>
  </w:style>
  <w:style w:type="paragraph" w:styleId="10">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firstLine="400" w:firstLineChars="200"/>
    </w:pPr>
    <w:rPr>
      <w:rFonts w:ascii="Times New Roman" w:hAnsi="Times New Roman"/>
      <w:szCs w:val="24"/>
    </w:rPr>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6">
    <w:name w:val="标题 4 字符"/>
    <w:link w:val="6"/>
    <w:qFormat/>
    <w:uiPriority w:val="0"/>
    <w:rPr>
      <w:rFonts w:ascii="Times New Roman" w:hAnsi="Times New Roman" w:eastAsia="宋体" w:cs="Times New Roman"/>
      <w:b/>
      <w:bCs/>
      <w:kern w:val="2"/>
      <w:sz w:val="28"/>
      <w:szCs w:val="28"/>
    </w:rPr>
  </w:style>
  <w:style w:type="character" w:customStyle="1" w:styleId="17">
    <w:name w:val="标题 5 字符"/>
    <w:link w:val="7"/>
    <w:qFormat/>
    <w:uiPriority w:val="0"/>
    <w:rPr>
      <w:rFonts w:ascii="Times New Roman" w:hAnsi="Times New Roman" w:eastAsia="宋体" w:cs="Times New Roman"/>
      <w:b/>
      <w:bCs/>
      <w:kern w:val="2"/>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1341</Words>
  <Characters>1464</Characters>
  <Lines>0</Lines>
  <Paragraphs>0</Paragraphs>
  <TotalTime>1</TotalTime>
  <ScaleCrop>false</ScaleCrop>
  <LinksUpToDate>false</LinksUpToDate>
  <CharactersWithSpaces>1487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2023-02-08T08:27:00Z</dcterms:created>
  <dc:creator>空白</dc:creator>
  <cp:lastModifiedBy>赖Ying</cp:lastModifiedBy>
  <dcterms:modified xsi:type="dcterms:W3CDTF">2023-02-13T06:23:34Z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D034BF7687534962AB2434DE187B8A4E</vt:lpwstr>
  </property>
</Properties>
</file>